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18" w:rsidRPr="00CE39F6" w:rsidRDefault="00944718" w:rsidP="00CE39F6">
      <w:pPr>
        <w:jc w:val="center"/>
        <w:rPr>
          <w:rFonts w:ascii="Times New Roman" w:eastAsia="Times New Roman" w:hAnsi="Times New Roman" w:cs="Times New Roman"/>
          <w:b/>
          <w:sz w:val="24"/>
          <w:szCs w:val="24"/>
          <w:u w:val="single"/>
          <w:lang w:eastAsia="bg-BG"/>
        </w:rPr>
      </w:pPr>
      <w:r w:rsidRPr="00CE39F6">
        <w:rPr>
          <w:rFonts w:ascii="Times New Roman" w:eastAsia="Times New Roman" w:hAnsi="Times New Roman" w:cs="Times New Roman"/>
          <w:b/>
          <w:sz w:val="24"/>
          <w:szCs w:val="24"/>
          <w:u w:val="single"/>
          <w:lang w:eastAsia="bg-BG"/>
        </w:rPr>
        <w:t>ОБЩИНСКА ИЗБИРАТЕЛНА КОМИСИЯ - СУНГУРЛАРЕ</w:t>
      </w:r>
    </w:p>
    <w:p w:rsidR="00944718" w:rsidRPr="005D7F19" w:rsidRDefault="00944718" w:rsidP="00CE39F6">
      <w:pPr>
        <w:spacing w:after="0" w:line="240" w:lineRule="auto"/>
        <w:jc w:val="center"/>
        <w:rPr>
          <w:rFonts w:ascii="Times New Roman" w:eastAsia="Times New Roman" w:hAnsi="Times New Roman" w:cs="Times New Roman"/>
          <w:sz w:val="24"/>
          <w:szCs w:val="24"/>
          <w:lang w:eastAsia="bg-BG"/>
        </w:rPr>
      </w:pPr>
    </w:p>
    <w:p w:rsidR="00944718" w:rsidRPr="005D7F19" w:rsidRDefault="00602543" w:rsidP="00CE39F6">
      <w:pPr>
        <w:spacing w:after="0" w:line="240" w:lineRule="auto"/>
        <w:jc w:val="center"/>
        <w:rPr>
          <w:rFonts w:ascii="Times New Roman" w:eastAsia="Times New Roman" w:hAnsi="Times New Roman" w:cs="Times New Roman"/>
          <w:sz w:val="24"/>
          <w:szCs w:val="24"/>
          <w:lang w:eastAsia="bg-BG"/>
        </w:rPr>
      </w:pPr>
      <w:r w:rsidRPr="00CE39F6">
        <w:rPr>
          <w:rFonts w:ascii="Times New Roman" w:eastAsia="Times New Roman" w:hAnsi="Times New Roman" w:cs="Times New Roman"/>
          <w:b/>
          <w:sz w:val="24"/>
          <w:szCs w:val="24"/>
          <w:lang w:eastAsia="bg-BG"/>
        </w:rPr>
        <w:t>ПРОТОКОЛ №</w:t>
      </w:r>
      <w:r w:rsidR="00EE1D64" w:rsidRPr="00CE39F6">
        <w:rPr>
          <w:rFonts w:ascii="Times New Roman" w:eastAsia="Times New Roman" w:hAnsi="Times New Roman" w:cs="Times New Roman"/>
          <w:b/>
          <w:sz w:val="24"/>
          <w:szCs w:val="24"/>
          <w:lang w:eastAsia="bg-BG"/>
        </w:rPr>
        <w:t xml:space="preserve"> </w:t>
      </w:r>
      <w:r w:rsidR="00A432F5" w:rsidRPr="00CE39F6">
        <w:rPr>
          <w:rFonts w:ascii="Times New Roman" w:eastAsia="Times New Roman" w:hAnsi="Times New Roman" w:cs="Times New Roman"/>
          <w:b/>
          <w:sz w:val="24"/>
          <w:szCs w:val="24"/>
          <w:lang w:eastAsia="bg-BG"/>
        </w:rPr>
        <w:t>48</w:t>
      </w:r>
      <w:r w:rsidR="005A594A" w:rsidRPr="00CE39F6">
        <w:rPr>
          <w:rFonts w:ascii="Times New Roman" w:eastAsia="Times New Roman" w:hAnsi="Times New Roman" w:cs="Times New Roman"/>
          <w:b/>
          <w:sz w:val="24"/>
          <w:szCs w:val="24"/>
          <w:lang w:eastAsia="bg-BG"/>
        </w:rPr>
        <w:t xml:space="preserve"> </w:t>
      </w:r>
      <w:r w:rsidR="00EE1D64" w:rsidRPr="00CE39F6">
        <w:rPr>
          <w:rFonts w:ascii="Times New Roman" w:eastAsia="Times New Roman" w:hAnsi="Times New Roman" w:cs="Times New Roman"/>
          <w:b/>
          <w:sz w:val="24"/>
          <w:szCs w:val="24"/>
          <w:lang w:eastAsia="bg-BG"/>
        </w:rPr>
        <w:t xml:space="preserve"> </w:t>
      </w:r>
      <w:r w:rsidR="00C22E9F" w:rsidRPr="00CE39F6">
        <w:rPr>
          <w:rFonts w:ascii="Times New Roman" w:eastAsia="Times New Roman" w:hAnsi="Times New Roman" w:cs="Times New Roman"/>
          <w:b/>
          <w:sz w:val="24"/>
          <w:szCs w:val="24"/>
          <w:lang w:eastAsia="bg-BG"/>
        </w:rPr>
        <w:t>/</w:t>
      </w:r>
      <w:r w:rsidR="00EE1D64" w:rsidRPr="00CE39F6">
        <w:rPr>
          <w:rFonts w:ascii="Times New Roman" w:eastAsia="Times New Roman" w:hAnsi="Times New Roman" w:cs="Times New Roman"/>
          <w:b/>
          <w:sz w:val="24"/>
          <w:szCs w:val="24"/>
          <w:lang w:eastAsia="bg-BG"/>
        </w:rPr>
        <w:t xml:space="preserve"> </w:t>
      </w:r>
      <w:r w:rsidR="009A2731" w:rsidRPr="00CE39F6">
        <w:rPr>
          <w:rFonts w:ascii="Times New Roman" w:eastAsia="Times New Roman" w:hAnsi="Times New Roman" w:cs="Times New Roman"/>
          <w:b/>
          <w:sz w:val="24"/>
          <w:szCs w:val="24"/>
          <w:lang w:val="en-US" w:eastAsia="bg-BG"/>
        </w:rPr>
        <w:t>0</w:t>
      </w:r>
      <w:r w:rsidR="006B0621" w:rsidRPr="00CE39F6">
        <w:rPr>
          <w:rFonts w:ascii="Times New Roman" w:eastAsia="Times New Roman" w:hAnsi="Times New Roman" w:cs="Times New Roman"/>
          <w:b/>
          <w:sz w:val="24"/>
          <w:szCs w:val="24"/>
          <w:lang w:val="en-US" w:eastAsia="bg-BG"/>
        </w:rPr>
        <w:t>5</w:t>
      </w:r>
      <w:r w:rsidR="006B0621" w:rsidRPr="00CE39F6">
        <w:rPr>
          <w:rFonts w:ascii="Times New Roman" w:eastAsia="Times New Roman" w:hAnsi="Times New Roman" w:cs="Times New Roman"/>
          <w:b/>
          <w:sz w:val="24"/>
          <w:szCs w:val="24"/>
          <w:lang w:eastAsia="bg-BG"/>
        </w:rPr>
        <w:t>.11</w:t>
      </w:r>
      <w:r w:rsidRPr="00CE39F6">
        <w:rPr>
          <w:rFonts w:ascii="Times New Roman" w:eastAsia="Times New Roman" w:hAnsi="Times New Roman" w:cs="Times New Roman"/>
          <w:b/>
          <w:sz w:val="24"/>
          <w:szCs w:val="24"/>
          <w:lang w:eastAsia="bg-BG"/>
        </w:rPr>
        <w:t>.2016</w:t>
      </w:r>
      <w:r w:rsidR="00944718" w:rsidRPr="00CE39F6">
        <w:rPr>
          <w:rFonts w:ascii="Times New Roman" w:eastAsia="Times New Roman" w:hAnsi="Times New Roman" w:cs="Times New Roman"/>
          <w:b/>
          <w:sz w:val="24"/>
          <w:szCs w:val="24"/>
          <w:lang w:eastAsia="bg-BG"/>
        </w:rPr>
        <w:t>г</w:t>
      </w:r>
      <w:r w:rsidR="00944718" w:rsidRPr="005D7F19">
        <w:rPr>
          <w:rFonts w:ascii="Times New Roman" w:eastAsia="Times New Roman" w:hAnsi="Times New Roman" w:cs="Times New Roman"/>
          <w:sz w:val="24"/>
          <w:szCs w:val="24"/>
          <w:lang w:eastAsia="bg-BG"/>
        </w:rPr>
        <w:t>.</w:t>
      </w:r>
    </w:p>
    <w:p w:rsidR="00944718" w:rsidRPr="005D7F19" w:rsidRDefault="00944718" w:rsidP="00CE39F6">
      <w:pPr>
        <w:spacing w:after="0" w:line="240" w:lineRule="auto"/>
        <w:jc w:val="center"/>
        <w:rPr>
          <w:rFonts w:ascii="Times New Roman" w:eastAsia="Times New Roman" w:hAnsi="Times New Roman" w:cs="Times New Roman"/>
          <w:sz w:val="24"/>
          <w:szCs w:val="24"/>
          <w:lang w:eastAsia="bg-BG"/>
        </w:rPr>
      </w:pPr>
    </w:p>
    <w:p w:rsidR="00944718"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Днес, 05.11</w:t>
      </w:r>
      <w:r w:rsidR="00C22E9F" w:rsidRPr="005D7F19">
        <w:rPr>
          <w:rFonts w:ascii="Times New Roman" w:eastAsia="Times New Roman" w:hAnsi="Times New Roman" w:cs="Times New Roman"/>
          <w:sz w:val="24"/>
          <w:szCs w:val="24"/>
          <w:lang w:eastAsia="bg-BG"/>
        </w:rPr>
        <w:t>.2016</w:t>
      </w:r>
      <w:r w:rsidRPr="005D7F19">
        <w:rPr>
          <w:rFonts w:ascii="Times New Roman" w:eastAsia="Times New Roman" w:hAnsi="Times New Roman" w:cs="Times New Roman"/>
          <w:sz w:val="24"/>
          <w:szCs w:val="24"/>
          <w:lang w:eastAsia="bg-BG"/>
        </w:rPr>
        <w:t xml:space="preserve"> г. от 16:00</w:t>
      </w:r>
      <w:r w:rsidR="00EE1D64" w:rsidRPr="005D7F19">
        <w:rPr>
          <w:rFonts w:ascii="Times New Roman" w:eastAsia="Times New Roman" w:hAnsi="Times New Roman" w:cs="Times New Roman"/>
          <w:sz w:val="24"/>
          <w:szCs w:val="24"/>
          <w:lang w:eastAsia="bg-BG"/>
        </w:rPr>
        <w:t xml:space="preserve"> </w:t>
      </w:r>
      <w:r w:rsidR="00944718" w:rsidRPr="005D7F19">
        <w:rPr>
          <w:rFonts w:ascii="Times New Roman" w:eastAsia="Times New Roman" w:hAnsi="Times New Roman" w:cs="Times New Roman"/>
          <w:sz w:val="24"/>
          <w:szCs w:val="24"/>
          <w:lang w:eastAsia="bg-BG"/>
        </w:rPr>
        <w:t>часа се проведе заседание на ОИК – Сунгурларе.</w:t>
      </w: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Заседанието се откри от</w:t>
      </w:r>
      <w:r w:rsidR="006B0621" w:rsidRPr="005D7F19">
        <w:rPr>
          <w:rFonts w:ascii="Times New Roman" w:eastAsia="Times New Roman" w:hAnsi="Times New Roman" w:cs="Times New Roman"/>
          <w:sz w:val="24"/>
          <w:szCs w:val="24"/>
          <w:lang w:eastAsia="bg-BG"/>
        </w:rPr>
        <w:t xml:space="preserve"> П</w:t>
      </w:r>
      <w:r w:rsidRPr="005D7F19">
        <w:rPr>
          <w:rFonts w:ascii="Times New Roman" w:eastAsia="Times New Roman" w:hAnsi="Times New Roman" w:cs="Times New Roman"/>
          <w:sz w:val="24"/>
          <w:szCs w:val="24"/>
          <w:lang w:eastAsia="bg-BG"/>
        </w:rPr>
        <w:t>редсед</w:t>
      </w:r>
      <w:r w:rsidR="00A77265" w:rsidRPr="005D7F19">
        <w:rPr>
          <w:rFonts w:ascii="Times New Roman" w:eastAsia="Times New Roman" w:hAnsi="Times New Roman" w:cs="Times New Roman"/>
          <w:sz w:val="24"/>
          <w:szCs w:val="24"/>
          <w:lang w:eastAsia="bg-BG"/>
        </w:rPr>
        <w:t xml:space="preserve">ателя на ОИК  </w:t>
      </w:r>
      <w:r w:rsidR="00EC5028" w:rsidRPr="005D7F19">
        <w:rPr>
          <w:rFonts w:ascii="Times New Roman" w:eastAsia="Times New Roman" w:hAnsi="Times New Roman" w:cs="Times New Roman"/>
          <w:sz w:val="24"/>
          <w:szCs w:val="24"/>
          <w:lang w:eastAsia="bg-BG"/>
        </w:rPr>
        <w:t xml:space="preserve"> </w:t>
      </w:r>
      <w:r w:rsidR="00076190">
        <w:rPr>
          <w:rFonts w:ascii="Times New Roman" w:eastAsia="Times New Roman" w:hAnsi="Times New Roman" w:cs="Times New Roman"/>
          <w:sz w:val="24"/>
          <w:szCs w:val="24"/>
          <w:lang w:eastAsia="bg-BG"/>
        </w:rPr>
        <w:t>Михаил Савов</w:t>
      </w:r>
      <w:bookmarkStart w:id="0" w:name="_GoBack"/>
      <w:bookmarkEnd w:id="0"/>
      <w:r w:rsidR="00EC5028" w:rsidRPr="005D7F19">
        <w:rPr>
          <w:rFonts w:ascii="Times New Roman" w:eastAsia="Times New Roman" w:hAnsi="Times New Roman" w:cs="Times New Roman"/>
          <w:sz w:val="24"/>
          <w:szCs w:val="24"/>
          <w:lang w:eastAsia="bg-BG"/>
        </w:rPr>
        <w:t xml:space="preserve"> в 1</w:t>
      </w:r>
      <w:r w:rsidR="006B0621" w:rsidRPr="005D7F19">
        <w:rPr>
          <w:rFonts w:ascii="Times New Roman" w:eastAsia="Times New Roman" w:hAnsi="Times New Roman" w:cs="Times New Roman"/>
          <w:sz w:val="24"/>
          <w:szCs w:val="24"/>
          <w:lang w:eastAsia="bg-BG"/>
        </w:rPr>
        <w:t>6</w:t>
      </w:r>
      <w:r w:rsidR="00C22E9F" w:rsidRPr="005D7F19">
        <w:rPr>
          <w:rFonts w:ascii="Times New Roman" w:eastAsia="Times New Roman" w:hAnsi="Times New Roman" w:cs="Times New Roman"/>
          <w:sz w:val="24"/>
          <w:szCs w:val="24"/>
          <w:lang w:eastAsia="bg-BG"/>
        </w:rPr>
        <w:t>:</w:t>
      </w:r>
      <w:r w:rsidR="006B0621" w:rsidRPr="005D7F19">
        <w:rPr>
          <w:rFonts w:ascii="Times New Roman" w:eastAsia="Times New Roman" w:hAnsi="Times New Roman" w:cs="Times New Roman"/>
          <w:sz w:val="24"/>
          <w:szCs w:val="24"/>
          <w:lang w:val="en-US" w:eastAsia="bg-BG"/>
        </w:rPr>
        <w:t>0</w:t>
      </w:r>
      <w:r w:rsidR="00C22E9F" w:rsidRPr="005D7F19">
        <w:rPr>
          <w:rFonts w:ascii="Times New Roman" w:eastAsia="Times New Roman" w:hAnsi="Times New Roman" w:cs="Times New Roman"/>
          <w:sz w:val="24"/>
          <w:szCs w:val="24"/>
          <w:lang w:val="en-US" w:eastAsia="bg-BG"/>
        </w:rPr>
        <w:t>0</w:t>
      </w:r>
      <w:r w:rsidRPr="005D7F19">
        <w:rPr>
          <w:rFonts w:ascii="Times New Roman" w:eastAsia="Times New Roman" w:hAnsi="Times New Roman" w:cs="Times New Roman"/>
          <w:sz w:val="24"/>
          <w:szCs w:val="24"/>
          <w:lang w:eastAsia="bg-BG"/>
        </w:rPr>
        <w:t xml:space="preserve"> ч.</w:t>
      </w: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На заседанието присъстват </w:t>
      </w:r>
      <w:r w:rsidR="006B0621" w:rsidRPr="005D7F19">
        <w:rPr>
          <w:rFonts w:ascii="Times New Roman" w:eastAsia="Times New Roman" w:hAnsi="Times New Roman" w:cs="Times New Roman"/>
          <w:sz w:val="24"/>
          <w:szCs w:val="24"/>
          <w:lang w:eastAsia="bg-BG"/>
        </w:rPr>
        <w:t>10</w:t>
      </w:r>
      <w:r w:rsidR="00602543" w:rsidRPr="005D7F19">
        <w:rPr>
          <w:rFonts w:ascii="Times New Roman" w:eastAsia="Times New Roman" w:hAnsi="Times New Roman" w:cs="Times New Roman"/>
          <w:sz w:val="24"/>
          <w:szCs w:val="24"/>
          <w:lang w:eastAsia="bg-BG"/>
        </w:rPr>
        <w:t xml:space="preserve"> </w:t>
      </w:r>
      <w:r w:rsidRPr="005D7F19">
        <w:rPr>
          <w:rFonts w:ascii="Times New Roman" w:eastAsia="Times New Roman" w:hAnsi="Times New Roman" w:cs="Times New Roman"/>
          <w:sz w:val="24"/>
          <w:szCs w:val="24"/>
          <w:lang w:eastAsia="bg-BG"/>
        </w:rPr>
        <w:t>членове на ОИК</w:t>
      </w:r>
      <w:r w:rsidR="00602543" w:rsidRPr="005D7F19">
        <w:rPr>
          <w:rFonts w:ascii="Times New Roman" w:eastAsia="Times New Roman" w:hAnsi="Times New Roman" w:cs="Times New Roman"/>
          <w:sz w:val="24"/>
          <w:szCs w:val="24"/>
          <w:lang w:eastAsia="bg-BG"/>
        </w:rPr>
        <w:t>.</w:t>
      </w: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p>
        </w:tc>
      </w:tr>
      <w:tr w:rsidR="00944718" w:rsidRPr="005D7F19" w:rsidTr="005E4910">
        <w:trPr>
          <w:trHeight w:val="244"/>
        </w:trPr>
        <w:tc>
          <w:tcPr>
            <w:tcW w:w="4474" w:type="dxa"/>
            <w:shd w:val="clear" w:color="auto" w:fill="auto"/>
          </w:tcPr>
          <w:p w:rsidR="00944718" w:rsidRPr="005D7F19" w:rsidRDefault="006B0621"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Михаил Георгиев Савов</w:t>
            </w:r>
          </w:p>
        </w:tc>
        <w:tc>
          <w:tcPr>
            <w:tcW w:w="4474" w:type="dxa"/>
            <w:shd w:val="clear" w:color="auto" w:fill="auto"/>
          </w:tcPr>
          <w:p w:rsidR="00944718"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944718" w:rsidRPr="005D7F19" w:rsidRDefault="006923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944718" w:rsidRPr="005D7F19" w:rsidRDefault="00944718"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692343" w:rsidRPr="005D7F19">
              <w:rPr>
                <w:rFonts w:ascii="Times New Roman" w:eastAsia="Times New Roman" w:hAnsi="Times New Roman" w:cs="Times New Roman"/>
                <w:sz w:val="24"/>
                <w:szCs w:val="24"/>
                <w:lang w:eastAsia="bg-BG"/>
              </w:rPr>
              <w:t xml:space="preserve"> </w:t>
            </w: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58"/>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944718"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944718" w:rsidRPr="005D7F19" w:rsidRDefault="000130B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944718"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Присъства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944718" w:rsidRPr="005D7F19" w:rsidRDefault="00692343"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A77265" w:rsidRPr="005D7F19">
              <w:rPr>
                <w:rFonts w:ascii="Times New Roman" w:eastAsia="Times New Roman" w:hAnsi="Times New Roman" w:cs="Times New Roman"/>
                <w:sz w:val="24"/>
                <w:szCs w:val="24"/>
                <w:lang w:eastAsia="bg-BG"/>
              </w:rPr>
              <w:t xml:space="preserve"> П</w:t>
            </w:r>
            <w:r w:rsidR="00944718" w:rsidRPr="005D7F19">
              <w:rPr>
                <w:rFonts w:ascii="Times New Roman" w:eastAsia="Times New Roman" w:hAnsi="Times New Roman" w:cs="Times New Roman"/>
                <w:sz w:val="24"/>
                <w:szCs w:val="24"/>
                <w:lang w:eastAsia="bg-BG"/>
              </w:rPr>
              <w:t xml:space="preserve">рисъства </w:t>
            </w:r>
          </w:p>
        </w:tc>
      </w:tr>
    </w:tbl>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Налице е кворум и комисията може да заседава и взема решения. </w:t>
      </w: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p w:rsidR="00944718"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6B0621" w:rsidRPr="005D7F19">
        <w:rPr>
          <w:rFonts w:ascii="Times New Roman" w:eastAsia="Times New Roman" w:hAnsi="Times New Roman" w:cs="Times New Roman"/>
          <w:sz w:val="24"/>
          <w:szCs w:val="24"/>
          <w:lang w:eastAsia="bg-BG"/>
        </w:rPr>
        <w:t>П</w:t>
      </w:r>
      <w:r w:rsidR="003C1E17" w:rsidRPr="005D7F19">
        <w:rPr>
          <w:rFonts w:ascii="Times New Roman" w:eastAsia="Times New Roman" w:hAnsi="Times New Roman" w:cs="Times New Roman"/>
          <w:sz w:val="24"/>
          <w:szCs w:val="24"/>
          <w:lang w:eastAsia="bg-BG"/>
        </w:rPr>
        <w:t xml:space="preserve">редседателят </w:t>
      </w:r>
      <w:r w:rsidR="00944718" w:rsidRPr="005D7F19">
        <w:rPr>
          <w:rFonts w:ascii="Times New Roman" w:eastAsia="Times New Roman" w:hAnsi="Times New Roman" w:cs="Times New Roman"/>
          <w:sz w:val="24"/>
          <w:szCs w:val="24"/>
          <w:lang w:eastAsia="bg-BG"/>
        </w:rPr>
        <w:t>пристъпи към докладване на дневния ред.</w:t>
      </w:r>
    </w:p>
    <w:p w:rsidR="00944718" w:rsidRPr="005D7F19" w:rsidRDefault="00944718" w:rsidP="005D7F19">
      <w:pPr>
        <w:pStyle w:val="ListParagraph"/>
        <w:spacing w:after="0" w:line="240" w:lineRule="auto"/>
        <w:ind w:left="900"/>
        <w:jc w:val="both"/>
        <w:rPr>
          <w:rFonts w:ascii="Times New Roman" w:eastAsia="Times New Roman" w:hAnsi="Times New Roman" w:cs="Times New Roman"/>
          <w:sz w:val="24"/>
          <w:szCs w:val="24"/>
          <w:lang w:eastAsia="bg-BG"/>
        </w:rPr>
      </w:pPr>
    </w:p>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6B0621" w:rsidRPr="005D7F19">
        <w:rPr>
          <w:rFonts w:ascii="Times New Roman" w:eastAsia="Times New Roman" w:hAnsi="Times New Roman" w:cs="Times New Roman"/>
          <w:sz w:val="24"/>
          <w:szCs w:val="24"/>
          <w:lang w:eastAsia="bg-BG"/>
        </w:rPr>
        <w:t>П</w:t>
      </w:r>
      <w:r w:rsidRPr="005D7F19">
        <w:rPr>
          <w:rFonts w:ascii="Times New Roman" w:eastAsia="Times New Roman" w:hAnsi="Times New Roman" w:cs="Times New Roman"/>
          <w:sz w:val="24"/>
          <w:szCs w:val="24"/>
          <w:lang w:eastAsia="bg-BG"/>
        </w:rPr>
        <w:t xml:space="preserve">редседателят предложи заседанието да се проведе при следния </w:t>
      </w:r>
    </w:p>
    <w:p w:rsidR="00332A41" w:rsidRPr="005D7F19" w:rsidRDefault="00332A41" w:rsidP="005D7F19">
      <w:pPr>
        <w:spacing w:after="0" w:line="240" w:lineRule="auto"/>
        <w:ind w:left="2124" w:firstLine="708"/>
        <w:jc w:val="both"/>
        <w:rPr>
          <w:rFonts w:ascii="Times New Roman" w:eastAsia="Times New Roman" w:hAnsi="Times New Roman" w:cs="Times New Roman"/>
          <w:sz w:val="24"/>
          <w:szCs w:val="24"/>
          <w:lang w:eastAsia="bg-BG"/>
        </w:rPr>
      </w:pPr>
    </w:p>
    <w:p w:rsidR="00944718" w:rsidRPr="005D7F19" w:rsidRDefault="00944718" w:rsidP="005D7F19">
      <w:pPr>
        <w:spacing w:after="0" w:line="240" w:lineRule="auto"/>
        <w:ind w:left="2124"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ДНЕВЕН РЕД:</w:t>
      </w:r>
    </w:p>
    <w:p w:rsidR="00944718" w:rsidRPr="005D7F19" w:rsidRDefault="00944718" w:rsidP="005D7F19">
      <w:pPr>
        <w:spacing w:after="0" w:line="240" w:lineRule="auto"/>
        <w:ind w:left="2124" w:firstLine="708"/>
        <w:jc w:val="both"/>
        <w:rPr>
          <w:rFonts w:ascii="Times New Roman" w:eastAsia="Times New Roman" w:hAnsi="Times New Roman" w:cs="Times New Roman"/>
          <w:sz w:val="24"/>
          <w:szCs w:val="24"/>
          <w:lang w:eastAsia="bg-BG"/>
        </w:rPr>
      </w:pPr>
    </w:p>
    <w:p w:rsidR="00EC5028" w:rsidRPr="005D7F19" w:rsidRDefault="006B0621" w:rsidP="005D7F19">
      <w:pPr>
        <w:pStyle w:val="ListParagraph"/>
        <w:numPr>
          <w:ilvl w:val="0"/>
          <w:numId w:val="5"/>
        </w:numPr>
        <w:shd w:val="clear" w:color="auto" w:fill="FEFEFE"/>
        <w:spacing w:before="100" w:after="100" w:line="270" w:lineRule="atLeast"/>
        <w:jc w:val="both"/>
        <w:rPr>
          <w:rFonts w:ascii="Times New Roman" w:hAnsi="Times New Roman" w:cs="Times New Roman"/>
          <w:sz w:val="24"/>
          <w:szCs w:val="24"/>
          <w:lang w:val="ru-RU"/>
        </w:rPr>
      </w:pPr>
      <w:r w:rsidRPr="005D7F19">
        <w:rPr>
          <w:rFonts w:ascii="Times New Roman" w:eastAsia="Calibri" w:hAnsi="Times New Roman" w:cs="Times New Roman"/>
          <w:sz w:val="24"/>
          <w:szCs w:val="24"/>
        </w:rPr>
        <w:t>Формиране и утвърждаване на единен номер на избирателната секция в с. Вълчин Община Сунгурларе при провеждането на частичен  избор за кмет на кметство насрочен за 11 декември 2016г.</w:t>
      </w:r>
    </w:p>
    <w:p w:rsidR="006B0621" w:rsidRPr="005D7F19" w:rsidRDefault="006B0621" w:rsidP="005D7F19">
      <w:pPr>
        <w:pStyle w:val="ListParagraph"/>
        <w:shd w:val="clear" w:color="auto" w:fill="FEFEFE"/>
        <w:spacing w:before="100" w:after="100" w:line="270" w:lineRule="atLeast"/>
        <w:ind w:left="1428"/>
        <w:jc w:val="both"/>
        <w:rPr>
          <w:rFonts w:ascii="Times New Roman" w:hAnsi="Times New Roman" w:cs="Times New Roman"/>
          <w:sz w:val="24"/>
          <w:szCs w:val="24"/>
          <w:lang w:val="ru-RU"/>
        </w:rPr>
      </w:pPr>
    </w:p>
    <w:p w:rsidR="006B0621" w:rsidRPr="005D7F19" w:rsidRDefault="006B0621" w:rsidP="005D7F19">
      <w:pPr>
        <w:pStyle w:val="ListParagraph"/>
        <w:numPr>
          <w:ilvl w:val="0"/>
          <w:numId w:val="5"/>
        </w:numPr>
        <w:shd w:val="clear" w:color="auto" w:fill="FEFEFE"/>
        <w:spacing w:before="100" w:after="100" w:line="270" w:lineRule="atLeast"/>
        <w:jc w:val="both"/>
        <w:rPr>
          <w:rFonts w:ascii="Times New Roman" w:hAnsi="Times New Roman" w:cs="Times New Roman"/>
          <w:sz w:val="24"/>
          <w:szCs w:val="24"/>
          <w:lang w:val="ru-RU"/>
        </w:rPr>
      </w:pPr>
      <w:r w:rsidRPr="005D7F19">
        <w:rPr>
          <w:rFonts w:ascii="Times New Roman" w:eastAsia="Times New Roman" w:hAnsi="Times New Roman" w:cs="Times New Roman"/>
          <w:color w:val="000000"/>
          <w:sz w:val="24"/>
          <w:szCs w:val="24"/>
          <w:lang w:eastAsia="bg-BG"/>
        </w:rPr>
        <w:t>Определяне броя на членовете на СИК в Община Сунгурларе при провеждането на частичен  избор за кмет на кметство с. Вълчин насрочен за 11 декември 2016г.</w:t>
      </w:r>
    </w:p>
    <w:p w:rsidR="006B0621" w:rsidRPr="005D7F19" w:rsidRDefault="006B0621" w:rsidP="005D7F19">
      <w:pPr>
        <w:shd w:val="clear" w:color="auto" w:fill="FEFEFE"/>
        <w:spacing w:before="100" w:after="100" w:line="270" w:lineRule="atLeast"/>
        <w:jc w:val="both"/>
        <w:rPr>
          <w:rFonts w:ascii="Times New Roman" w:hAnsi="Times New Roman" w:cs="Times New Roman"/>
          <w:sz w:val="24"/>
          <w:szCs w:val="24"/>
          <w:lang w:val="ru-RU"/>
        </w:rPr>
      </w:pPr>
    </w:p>
    <w:p w:rsidR="006B0621" w:rsidRPr="005D7F19" w:rsidRDefault="006B0621" w:rsidP="005D7F19">
      <w:pPr>
        <w:pStyle w:val="ListParagraph"/>
        <w:numPr>
          <w:ilvl w:val="0"/>
          <w:numId w:val="5"/>
        </w:numPr>
        <w:shd w:val="clear" w:color="auto" w:fill="FEFEFE"/>
        <w:spacing w:before="100" w:after="100" w:line="270" w:lineRule="atLeast"/>
        <w:jc w:val="both"/>
        <w:rPr>
          <w:rFonts w:ascii="Times New Roman" w:hAnsi="Times New Roman" w:cs="Times New Roman"/>
          <w:sz w:val="24"/>
          <w:szCs w:val="24"/>
          <w:lang w:val="ru-RU"/>
        </w:rPr>
      </w:pPr>
      <w:r w:rsidRPr="005D7F19">
        <w:rPr>
          <w:rFonts w:ascii="Times New Roman" w:hAnsi="Times New Roman" w:cs="Times New Roman"/>
          <w:sz w:val="24"/>
          <w:szCs w:val="24"/>
          <w:lang w:val="ru-RU"/>
        </w:rPr>
        <w:t>Разпределение на броя на членовете в СИК между парламентарно представените партии и коалиции,  при провеждането на частичен  избор за кмет на кметство с. Вълчин насрочен за 11 декември 2016г.</w:t>
      </w:r>
    </w:p>
    <w:p w:rsidR="006B0621" w:rsidRPr="005D7F19" w:rsidRDefault="006B0621" w:rsidP="005D7F19">
      <w:pPr>
        <w:pStyle w:val="ListParagraph"/>
        <w:jc w:val="both"/>
        <w:rPr>
          <w:rFonts w:ascii="Times New Roman" w:hAnsi="Times New Roman" w:cs="Times New Roman"/>
          <w:sz w:val="24"/>
          <w:szCs w:val="24"/>
          <w:lang w:val="ru-RU"/>
        </w:rPr>
      </w:pPr>
    </w:p>
    <w:p w:rsidR="006B0621" w:rsidRPr="005D7F19" w:rsidRDefault="006B0621" w:rsidP="005D7F19">
      <w:pPr>
        <w:pStyle w:val="ListParagraph"/>
        <w:shd w:val="clear" w:color="auto" w:fill="FEFEFE"/>
        <w:spacing w:before="100" w:after="100" w:line="270" w:lineRule="atLeast"/>
        <w:ind w:left="1428"/>
        <w:jc w:val="both"/>
        <w:rPr>
          <w:rFonts w:ascii="Times New Roman" w:hAnsi="Times New Roman" w:cs="Times New Roman"/>
          <w:sz w:val="24"/>
          <w:szCs w:val="24"/>
          <w:lang w:val="ru-RU"/>
        </w:rPr>
      </w:pPr>
    </w:p>
    <w:p w:rsidR="00944718" w:rsidRPr="005D7F19" w:rsidRDefault="00944718" w:rsidP="005D7F19">
      <w:pPr>
        <w:pStyle w:val="ListParagraph"/>
        <w:shd w:val="clear" w:color="auto" w:fill="FEFEFE"/>
        <w:spacing w:before="100" w:after="100" w:line="270" w:lineRule="atLeast"/>
        <w:ind w:left="1068"/>
        <w:jc w:val="both"/>
        <w:rPr>
          <w:rFonts w:ascii="Times New Roman" w:hAnsi="Times New Roman" w:cs="Times New Roman"/>
          <w:sz w:val="24"/>
          <w:szCs w:val="24"/>
        </w:rPr>
      </w:pPr>
      <w:r w:rsidRPr="005D7F19">
        <w:rPr>
          <w:rFonts w:ascii="Times New Roman" w:hAnsi="Times New Roman" w:cs="Times New Roman"/>
          <w:sz w:val="24"/>
          <w:szCs w:val="24"/>
        </w:rPr>
        <w:t>Проектът беше подложен на поименно гласуване.</w:t>
      </w:r>
    </w:p>
    <w:p w:rsidR="00944718" w:rsidRPr="005D7F19" w:rsidRDefault="00944718" w:rsidP="005D7F19">
      <w:pPr>
        <w:spacing w:after="0" w:line="240" w:lineRule="auto"/>
        <w:jc w:val="both"/>
        <w:rPr>
          <w:rFonts w:ascii="Times New Roman" w:eastAsia="Times New Roman" w:hAnsi="Times New Roman" w:cs="Times New Roman"/>
          <w:sz w:val="24"/>
          <w:szCs w:val="24"/>
          <w:lang w:eastAsia="bg-BG"/>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944718"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w:t>
            </w:r>
            <w:r w:rsidR="00944718" w:rsidRPr="005D7F19">
              <w:rPr>
                <w:rFonts w:ascii="Times New Roman" w:eastAsia="Times New Roman" w:hAnsi="Times New Roman" w:cs="Times New Roman"/>
                <w:sz w:val="24"/>
                <w:szCs w:val="24"/>
                <w:lang w:eastAsia="bg-BG"/>
              </w:rPr>
              <w:t>ласувал</w:t>
            </w:r>
          </w:p>
        </w:tc>
      </w:tr>
      <w:tr w:rsidR="00944718" w:rsidRPr="005D7F19" w:rsidTr="005E4910">
        <w:trPr>
          <w:trHeight w:val="244"/>
        </w:trPr>
        <w:tc>
          <w:tcPr>
            <w:tcW w:w="4474" w:type="dxa"/>
            <w:shd w:val="clear" w:color="auto" w:fill="auto"/>
          </w:tcPr>
          <w:p w:rsidR="00944718" w:rsidRPr="005D7F19" w:rsidRDefault="006B0621"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Михаил Георгиев Савов</w:t>
            </w:r>
          </w:p>
        </w:tc>
        <w:tc>
          <w:tcPr>
            <w:tcW w:w="4474" w:type="dxa"/>
            <w:shd w:val="clear" w:color="auto" w:fill="auto"/>
          </w:tcPr>
          <w:p w:rsidR="00944718"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lastRenderedPageBreak/>
              <w:t>Аспарух Недков Петров</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692343"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ЗА</w:t>
            </w:r>
          </w:p>
        </w:tc>
      </w:tr>
      <w:tr w:rsidR="00944718" w:rsidRPr="005D7F19" w:rsidTr="005E4910">
        <w:trPr>
          <w:trHeight w:val="258"/>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944718"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944718" w:rsidRPr="005D7F19" w:rsidRDefault="000130B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944718"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944718" w:rsidRPr="005D7F19" w:rsidRDefault="006923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w:t>
            </w:r>
          </w:p>
        </w:tc>
      </w:tr>
      <w:tr w:rsidR="00944718" w:rsidRPr="005D7F19" w:rsidTr="005E4910">
        <w:trPr>
          <w:trHeight w:val="244"/>
        </w:trPr>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944718" w:rsidRPr="005D7F19" w:rsidRDefault="00944718"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bl>
    <w:p w:rsidR="00944718" w:rsidRPr="005D7F19" w:rsidRDefault="00944718"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Дневният ред се прие </w:t>
      </w:r>
      <w:r w:rsidR="000130B3" w:rsidRPr="005D7F19">
        <w:rPr>
          <w:rFonts w:ascii="Times New Roman" w:eastAsia="Times New Roman" w:hAnsi="Times New Roman" w:cs="Times New Roman"/>
          <w:sz w:val="24"/>
          <w:szCs w:val="24"/>
          <w:lang w:eastAsia="bg-BG"/>
        </w:rPr>
        <w:t xml:space="preserve">от ОИК с пълно мнозинство от </w:t>
      </w:r>
      <w:r w:rsidR="006B0621" w:rsidRPr="005D7F19">
        <w:rPr>
          <w:rFonts w:ascii="Times New Roman" w:eastAsia="Times New Roman" w:hAnsi="Times New Roman" w:cs="Times New Roman"/>
          <w:sz w:val="24"/>
          <w:szCs w:val="24"/>
          <w:lang w:eastAsia="bg-BG"/>
        </w:rPr>
        <w:t>10</w:t>
      </w:r>
      <w:r w:rsidRPr="005D7F19">
        <w:rPr>
          <w:rFonts w:ascii="Times New Roman" w:eastAsia="Times New Roman" w:hAnsi="Times New Roman" w:cs="Times New Roman"/>
          <w:sz w:val="24"/>
          <w:szCs w:val="24"/>
          <w:lang w:eastAsia="bg-BG"/>
        </w:rPr>
        <w:t xml:space="preserve"> гласа „ЗА”. </w:t>
      </w:r>
    </w:p>
    <w:p w:rsidR="00944718" w:rsidRPr="005D7F19" w:rsidRDefault="00944718" w:rsidP="005D7F19">
      <w:pPr>
        <w:spacing w:after="0" w:line="240" w:lineRule="auto"/>
        <w:ind w:firstLine="708"/>
        <w:jc w:val="both"/>
        <w:rPr>
          <w:rFonts w:ascii="Times New Roman" w:eastAsia="Times New Roman" w:hAnsi="Times New Roman" w:cs="Times New Roman"/>
          <w:sz w:val="24"/>
          <w:szCs w:val="24"/>
          <w:lang w:eastAsia="bg-BG"/>
        </w:rPr>
      </w:pPr>
    </w:p>
    <w:p w:rsidR="00403E69" w:rsidRPr="005D7F19" w:rsidRDefault="00944718"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По т.1 от дневния ред</w:t>
      </w:r>
      <w:r w:rsidR="00403E69" w:rsidRPr="005D7F19">
        <w:rPr>
          <w:rFonts w:ascii="Times New Roman" w:eastAsia="Times New Roman" w:hAnsi="Times New Roman" w:cs="Times New Roman"/>
          <w:sz w:val="24"/>
          <w:szCs w:val="24"/>
          <w:lang w:eastAsia="bg-BG"/>
        </w:rPr>
        <w:t xml:space="preserve">: </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0621">
        <w:rPr>
          <w:rFonts w:ascii="Times New Roman" w:eastAsia="Times New Roman" w:hAnsi="Times New Roman" w:cs="Times New Roman"/>
          <w:sz w:val="24"/>
          <w:szCs w:val="24"/>
          <w:lang w:eastAsia="bg-BG"/>
        </w:rPr>
        <w:t>ОТНОСНО: Формиране и утвърждаване на единен номер на избирателната секция в с. Вълчин Община Сунгурларе при провеждането на частичен  избор за кмет на кметство насрочен за 11 декември 2016г.</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0621">
        <w:rPr>
          <w:rFonts w:ascii="Times New Roman" w:eastAsia="Times New Roman" w:hAnsi="Times New Roman" w:cs="Times New Roman"/>
          <w:sz w:val="24"/>
          <w:szCs w:val="24"/>
          <w:lang w:eastAsia="bg-BG"/>
        </w:rPr>
        <w:t>      На основание чл.87, ал.1, т. 1, т. 3 и т. 7 във вр. с чл. 8, ал. 8 от ИК и Решение №1530-МИ/20.08.2015г. на ЦИК и Заповед №709/27.10.2016г. на Кмета на Община Сунгурларе, Общинска избирателна комисия - Сунгурларе</w:t>
      </w:r>
    </w:p>
    <w:p w:rsidR="006B0621" w:rsidRPr="006B0621" w:rsidRDefault="006B0621" w:rsidP="005D7F1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РЕШИ:</w:t>
      </w:r>
    </w:p>
    <w:p w:rsidR="006B0621" w:rsidRPr="006B0621" w:rsidRDefault="006B0621" w:rsidP="005D7F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 xml:space="preserve">ФОРМИРА единен номер </w:t>
      </w:r>
      <w:r w:rsidRPr="006B0621">
        <w:rPr>
          <w:rFonts w:ascii="Times New Roman" w:eastAsia="Times New Roman" w:hAnsi="Times New Roman" w:cs="Times New Roman"/>
          <w:sz w:val="24"/>
          <w:szCs w:val="24"/>
          <w:lang w:eastAsia="bg-BG"/>
        </w:rPr>
        <w:t xml:space="preserve">на избирателната секция в с. Вълчин, при провеждането на частичен  избор за кмет на кметство с. Вълчин насрочен за 11 декември 2016г., като единния номер  на  избирателната секция се състои от девет цифри, групирани във вида: </w:t>
      </w:r>
      <w:r w:rsidRPr="005D7F19">
        <w:rPr>
          <w:rFonts w:ascii="Times New Roman" w:eastAsia="Times New Roman" w:hAnsi="Times New Roman" w:cs="Times New Roman"/>
          <w:bCs/>
          <w:sz w:val="24"/>
          <w:szCs w:val="24"/>
          <w:lang w:eastAsia="bg-BG"/>
        </w:rPr>
        <w:t>АА ВВ СС ХХХ</w:t>
      </w:r>
      <w:r w:rsidRPr="006B0621">
        <w:rPr>
          <w:rFonts w:ascii="Times New Roman" w:eastAsia="Times New Roman" w:hAnsi="Times New Roman" w:cs="Times New Roman"/>
          <w:sz w:val="24"/>
          <w:szCs w:val="24"/>
          <w:lang w:eastAsia="bg-BG"/>
        </w:rPr>
        <w:t>, където:</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      АА</w:t>
      </w:r>
      <w:r w:rsidRPr="006B0621">
        <w:rPr>
          <w:rFonts w:ascii="Times New Roman" w:eastAsia="Times New Roman" w:hAnsi="Times New Roman" w:cs="Times New Roman"/>
          <w:sz w:val="24"/>
          <w:szCs w:val="24"/>
          <w:lang w:eastAsia="bg-BG"/>
        </w:rPr>
        <w:t xml:space="preserve"> е номер </w:t>
      </w:r>
      <w:r w:rsidRPr="005D7F19">
        <w:rPr>
          <w:rFonts w:ascii="Times New Roman" w:eastAsia="Times New Roman" w:hAnsi="Times New Roman" w:cs="Times New Roman"/>
          <w:bCs/>
          <w:sz w:val="24"/>
          <w:szCs w:val="24"/>
          <w:lang w:eastAsia="bg-BG"/>
        </w:rPr>
        <w:t>02</w:t>
      </w:r>
      <w:r w:rsidRPr="006B0621">
        <w:rPr>
          <w:rFonts w:ascii="Times New Roman" w:eastAsia="Times New Roman" w:hAnsi="Times New Roman" w:cs="Times New Roman"/>
          <w:sz w:val="24"/>
          <w:szCs w:val="24"/>
          <w:lang w:eastAsia="bg-BG"/>
        </w:rPr>
        <w:t xml:space="preserve"> – номер на Област Бургас;</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      ВВ</w:t>
      </w:r>
      <w:r w:rsidRPr="006B0621">
        <w:rPr>
          <w:rFonts w:ascii="Times New Roman" w:eastAsia="Times New Roman" w:hAnsi="Times New Roman" w:cs="Times New Roman"/>
          <w:sz w:val="24"/>
          <w:szCs w:val="24"/>
          <w:lang w:eastAsia="bg-BG"/>
        </w:rPr>
        <w:t xml:space="preserve"> е номерът на Общината в изборния район, съгласно ЕКАТТЕ – </w:t>
      </w:r>
      <w:r w:rsidRPr="005D7F19">
        <w:rPr>
          <w:rFonts w:ascii="Times New Roman" w:eastAsia="Times New Roman" w:hAnsi="Times New Roman" w:cs="Times New Roman"/>
          <w:bCs/>
          <w:sz w:val="24"/>
          <w:szCs w:val="24"/>
          <w:lang w:eastAsia="bg-BG"/>
        </w:rPr>
        <w:t>23</w:t>
      </w:r>
      <w:r w:rsidRPr="006B0621">
        <w:rPr>
          <w:rFonts w:ascii="Times New Roman" w:eastAsia="Times New Roman" w:hAnsi="Times New Roman" w:cs="Times New Roman"/>
          <w:sz w:val="24"/>
          <w:szCs w:val="24"/>
          <w:lang w:eastAsia="bg-BG"/>
        </w:rPr>
        <w:t>;</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      СС</w:t>
      </w:r>
      <w:r w:rsidRPr="006B0621">
        <w:rPr>
          <w:rFonts w:ascii="Times New Roman" w:eastAsia="Times New Roman" w:hAnsi="Times New Roman" w:cs="Times New Roman"/>
          <w:sz w:val="24"/>
          <w:szCs w:val="24"/>
          <w:lang w:eastAsia="bg-BG"/>
        </w:rPr>
        <w:t xml:space="preserve"> е номерът на административния район съгласно ЕКАТТЕ – </w:t>
      </w:r>
      <w:r w:rsidRPr="005D7F19">
        <w:rPr>
          <w:rFonts w:ascii="Times New Roman" w:eastAsia="Times New Roman" w:hAnsi="Times New Roman" w:cs="Times New Roman"/>
          <w:bCs/>
          <w:sz w:val="24"/>
          <w:szCs w:val="24"/>
          <w:lang w:eastAsia="bg-BG"/>
        </w:rPr>
        <w:t>00</w:t>
      </w:r>
      <w:r w:rsidRPr="006B0621">
        <w:rPr>
          <w:rFonts w:ascii="Times New Roman" w:eastAsia="Times New Roman" w:hAnsi="Times New Roman" w:cs="Times New Roman"/>
          <w:sz w:val="24"/>
          <w:szCs w:val="24"/>
          <w:lang w:eastAsia="bg-BG"/>
        </w:rPr>
        <w:t>;</w:t>
      </w:r>
    </w:p>
    <w:p w:rsidR="006B0621" w:rsidRPr="006B0621" w:rsidRDefault="006B0621" w:rsidP="005D7F1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 xml:space="preserve">      ХХХ </w:t>
      </w:r>
      <w:r w:rsidRPr="006B0621">
        <w:rPr>
          <w:rFonts w:ascii="Times New Roman" w:eastAsia="Times New Roman" w:hAnsi="Times New Roman" w:cs="Times New Roman"/>
          <w:sz w:val="24"/>
          <w:szCs w:val="24"/>
          <w:lang w:eastAsia="bg-BG"/>
        </w:rPr>
        <w:t>е номерът на секцията - 011</w:t>
      </w:r>
    </w:p>
    <w:p w:rsidR="006B0621" w:rsidRPr="006B0621" w:rsidRDefault="006B0621" w:rsidP="005D7F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УТВЪРЖДАВА</w:t>
      </w:r>
      <w:r w:rsidRPr="006B0621">
        <w:rPr>
          <w:rFonts w:ascii="Times New Roman" w:eastAsia="Times New Roman" w:hAnsi="Times New Roman" w:cs="Times New Roman"/>
          <w:sz w:val="24"/>
          <w:szCs w:val="24"/>
          <w:lang w:eastAsia="bg-BG"/>
        </w:rPr>
        <w:t xml:space="preserve"> единния номер на избирателната секция в Община Сунгурларе за провеждане на частичен  избор за кмет на кметство с. Вълчин насрочен за 11 декември 2016г., както следва:</w:t>
      </w:r>
    </w:p>
    <w:p w:rsidR="006B0621" w:rsidRPr="006B0621" w:rsidRDefault="006B0621" w:rsidP="005D7F19">
      <w:pPr>
        <w:spacing w:before="100" w:beforeAutospacing="1" w:after="0" w:line="360" w:lineRule="auto"/>
        <w:ind w:left="78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bCs/>
          <w:sz w:val="24"/>
          <w:szCs w:val="24"/>
          <w:lang w:eastAsia="bg-BG"/>
        </w:rPr>
        <w:t>2.1. Секция</w:t>
      </w:r>
      <w:r w:rsidRPr="006B0621">
        <w:rPr>
          <w:rFonts w:ascii="Times New Roman" w:eastAsia="Times New Roman" w:hAnsi="Times New Roman" w:cs="Times New Roman"/>
          <w:sz w:val="24"/>
          <w:szCs w:val="24"/>
          <w:lang w:eastAsia="bg-BG"/>
        </w:rPr>
        <w:t xml:space="preserve"> </w:t>
      </w:r>
      <w:r w:rsidRPr="005D7F19">
        <w:rPr>
          <w:rFonts w:ascii="Times New Roman" w:eastAsia="Times New Roman" w:hAnsi="Times New Roman" w:cs="Times New Roman"/>
          <w:bCs/>
          <w:sz w:val="24"/>
          <w:szCs w:val="24"/>
          <w:lang w:eastAsia="bg-BG"/>
        </w:rPr>
        <w:t>№ 022300011 – с. Вълчин.</w:t>
      </w:r>
    </w:p>
    <w:p w:rsidR="006B0621" w:rsidRPr="006B0621" w:rsidRDefault="006B0621" w:rsidP="005D7F19">
      <w:pPr>
        <w:spacing w:after="0" w:line="276" w:lineRule="auto"/>
        <w:jc w:val="both"/>
        <w:rPr>
          <w:rFonts w:ascii="Times New Roman" w:eastAsia="Calibri" w:hAnsi="Times New Roman" w:cs="Times New Roman"/>
          <w:sz w:val="24"/>
          <w:szCs w:val="24"/>
        </w:rPr>
      </w:pPr>
      <w:r w:rsidRPr="006B0621">
        <w:rPr>
          <w:rFonts w:ascii="Times New Roman" w:eastAsia="Calibri" w:hAnsi="Times New Roman" w:cs="Times New Roman"/>
          <w:sz w:val="24"/>
          <w:szCs w:val="24"/>
        </w:rPr>
        <w:t xml:space="preserve">    Решението на Общинската избирателна комисия – Сунгурларе може да се оспори в тридневен срок от обявяването му пред Централната избирателна комисия по реда на чл.88 от ИК.</w:t>
      </w:r>
    </w:p>
    <w:p w:rsidR="00403E69" w:rsidRPr="005D7F19" w:rsidRDefault="00403E69" w:rsidP="005D7F19">
      <w:pPr>
        <w:pStyle w:val="ListParagraph"/>
        <w:shd w:val="clear" w:color="auto" w:fill="FFFFFF"/>
        <w:spacing w:after="150" w:line="300" w:lineRule="atLeast"/>
        <w:jc w:val="both"/>
        <w:rPr>
          <w:rFonts w:ascii="Times New Roman" w:eastAsia="Times New Roman" w:hAnsi="Times New Roman" w:cs="Times New Roman"/>
          <w:sz w:val="24"/>
          <w:szCs w:val="24"/>
          <w:lang w:eastAsia="bg-BG"/>
        </w:rPr>
      </w:pPr>
    </w:p>
    <w:p w:rsidR="00692343" w:rsidRPr="005D7F19" w:rsidRDefault="00692343" w:rsidP="005D7F19">
      <w:pPr>
        <w:pStyle w:val="ListParagraph"/>
        <w:shd w:val="clear" w:color="auto" w:fill="FFFFFF"/>
        <w:spacing w:after="150" w:line="300" w:lineRule="atLeast"/>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Спорове и възражения на членовете на комисията по взетото решение:</w:t>
      </w:r>
      <w:r w:rsidR="009A2731" w:rsidRPr="005D7F19">
        <w:rPr>
          <w:rFonts w:ascii="Times New Roman" w:eastAsia="Times New Roman" w:hAnsi="Times New Roman" w:cs="Times New Roman"/>
          <w:sz w:val="24"/>
          <w:szCs w:val="24"/>
          <w:lang w:eastAsia="bg-BG"/>
        </w:rPr>
        <w:t xml:space="preserve"> </w:t>
      </w:r>
      <w:r w:rsidRPr="005D7F19">
        <w:rPr>
          <w:rFonts w:ascii="Times New Roman" w:eastAsia="Times New Roman" w:hAnsi="Times New Roman" w:cs="Times New Roman"/>
          <w:sz w:val="24"/>
          <w:szCs w:val="24"/>
          <w:lang w:eastAsia="bg-BG"/>
        </w:rPr>
        <w:t>НЯМА</w:t>
      </w:r>
    </w:p>
    <w:p w:rsidR="007A1A6E" w:rsidRPr="005D7F19" w:rsidRDefault="007A1A6E" w:rsidP="005D7F19">
      <w:pPr>
        <w:jc w:val="both"/>
        <w:rPr>
          <w:rFonts w:ascii="Times New Roman" w:hAnsi="Times New Roman" w:cs="Times New Roman"/>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AF6B5C"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w:t>
            </w:r>
            <w:r w:rsidR="00AF6B5C" w:rsidRPr="005D7F19">
              <w:rPr>
                <w:rFonts w:ascii="Times New Roman" w:eastAsia="Times New Roman" w:hAnsi="Times New Roman" w:cs="Times New Roman"/>
                <w:sz w:val="24"/>
                <w:szCs w:val="24"/>
                <w:lang w:eastAsia="bg-BG"/>
              </w:rPr>
              <w:t>ласувал</w:t>
            </w:r>
          </w:p>
        </w:tc>
      </w:tr>
      <w:tr w:rsidR="00332A41" w:rsidRPr="005D7F19" w:rsidTr="005E4910">
        <w:trPr>
          <w:trHeight w:val="244"/>
        </w:trPr>
        <w:tc>
          <w:tcPr>
            <w:tcW w:w="4474" w:type="dxa"/>
            <w:shd w:val="clear" w:color="auto" w:fill="auto"/>
          </w:tcPr>
          <w:p w:rsidR="00AF6B5C"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Михаил Георгиев Савов</w:t>
            </w:r>
          </w:p>
        </w:tc>
        <w:tc>
          <w:tcPr>
            <w:tcW w:w="4474" w:type="dxa"/>
            <w:shd w:val="clear" w:color="auto" w:fill="auto"/>
          </w:tcPr>
          <w:p w:rsidR="00AF6B5C" w:rsidRPr="005D7F19" w:rsidRDefault="006B0621"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AF6B5C" w:rsidRPr="005D7F19" w:rsidRDefault="00AF6B5C"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r w:rsidR="00602543" w:rsidRPr="005D7F19">
              <w:rPr>
                <w:rFonts w:ascii="Times New Roman" w:eastAsia="Times New Roman" w:hAnsi="Times New Roman" w:cs="Times New Roman"/>
                <w:sz w:val="24"/>
                <w:szCs w:val="24"/>
                <w:lang w:eastAsia="bg-BG"/>
              </w:rPr>
              <w:t xml:space="preserve">        </w:t>
            </w:r>
            <w:r w:rsidR="00F21422"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58"/>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AF6B5C"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AF6B5C" w:rsidRPr="005D7F19" w:rsidRDefault="000130B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AF6B5C" w:rsidRPr="005D7F19" w:rsidRDefault="00602543"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p>
        </w:tc>
      </w:tr>
      <w:tr w:rsidR="00332A41" w:rsidRPr="005D7F19" w:rsidTr="005E4910">
        <w:trPr>
          <w:trHeight w:val="244"/>
        </w:trPr>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AF6B5C" w:rsidRPr="005D7F19" w:rsidRDefault="00AF6B5C"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bl>
    <w:p w:rsidR="00AF6B5C" w:rsidRPr="005D7F19" w:rsidRDefault="00AF6B5C"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Решението е прието с</w:t>
      </w:r>
      <w:r w:rsidR="006B0621" w:rsidRPr="005D7F19">
        <w:rPr>
          <w:rFonts w:ascii="Times New Roman" w:eastAsia="Times New Roman" w:hAnsi="Times New Roman" w:cs="Times New Roman"/>
          <w:sz w:val="24"/>
          <w:szCs w:val="24"/>
          <w:lang w:eastAsia="bg-BG"/>
        </w:rPr>
        <w:t xml:space="preserve"> мнозинство от   10</w:t>
      </w:r>
      <w:r w:rsidR="00403E69" w:rsidRPr="005D7F19">
        <w:rPr>
          <w:rFonts w:ascii="Times New Roman" w:eastAsia="Times New Roman" w:hAnsi="Times New Roman" w:cs="Times New Roman"/>
          <w:sz w:val="24"/>
          <w:szCs w:val="24"/>
          <w:lang w:eastAsia="bg-BG"/>
        </w:rPr>
        <w:t xml:space="preserve"> </w:t>
      </w:r>
      <w:r w:rsidRPr="005D7F19">
        <w:rPr>
          <w:rFonts w:ascii="Times New Roman" w:eastAsia="Times New Roman" w:hAnsi="Times New Roman" w:cs="Times New Roman"/>
          <w:sz w:val="24"/>
          <w:szCs w:val="24"/>
          <w:lang w:eastAsia="bg-BG"/>
        </w:rPr>
        <w:t xml:space="preserve">гласа „ЗА”. </w:t>
      </w:r>
    </w:p>
    <w:p w:rsidR="006B0621" w:rsidRPr="005D7F19" w:rsidRDefault="006B0621"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По т.2 от дневния ред: </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ОТНОСНО: Определяне броя на членовете на СИК в Община Сунгурларе при провеждането на частичен  избор за кмет на кметство с. Вълчин насрочен за 11 декември 2016г.</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На основание: чл.87, ал.1, т.1 във вр. чл.92, ал.4 от ИК, Общинска избирателна комисия  Сунгурларе</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left="2832"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РЕШИ:</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ОПРЕДЕЛЯ  броя на членовете на  СИК в Община Сунгурларе, включително председател, заместник – председател и секретар, при провеждането на частичен  избор за кмет на кметство с. Вълчин насрочен за 11 декември 2016г., както следва:</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5D7F19">
        <w:rPr>
          <w:rFonts w:ascii="Times New Roman" w:eastAsia="Times New Roman" w:hAnsi="Times New Roman" w:cs="Times New Roman"/>
          <w:sz w:val="24"/>
          <w:szCs w:val="24"/>
          <w:lang w:eastAsia="bg-BG"/>
        </w:rPr>
        <w:t>Секция № 022300011 – с. Вълчин. – 7 /седем/ членове</w:t>
      </w: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Решението на Общинската избирателна комисия – Сунгурларе може да се оспори в тридневен срок от обявяването му пред Централната избирателна комисия по реда на чл.88 от ИК.</w:t>
      </w:r>
    </w:p>
    <w:p w:rsidR="006B0621" w:rsidRPr="005D7F19" w:rsidRDefault="006B0621"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pStyle w:val="ListParagraph"/>
        <w:shd w:val="clear" w:color="auto" w:fill="FFFFFF"/>
        <w:spacing w:after="150" w:line="300" w:lineRule="atLeast"/>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Спорове и възражения на членовете на комисията по взетото решение: НЯМА</w:t>
      </w:r>
    </w:p>
    <w:p w:rsidR="005D7F19" w:rsidRPr="005D7F19" w:rsidRDefault="005D7F19" w:rsidP="005D7F19">
      <w:pPr>
        <w:jc w:val="both"/>
        <w:rPr>
          <w:rFonts w:ascii="Times New Roman" w:hAnsi="Times New Roman" w:cs="Times New Roman"/>
          <w:sz w:val="24"/>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Гласувал</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Михаил Георгиев Савов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D7F19" w:rsidRPr="005D7F19" w:rsidRDefault="005D7F19"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58"/>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lastRenderedPageBreak/>
              <w:t xml:space="preserve"> Маргарита Иванова Рачева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bl>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Решението е прието с мнозинство от   10 гласа „ЗА”. </w:t>
      </w:r>
    </w:p>
    <w:p w:rsidR="005D7F19" w:rsidRPr="005D7F19" w:rsidRDefault="005D7F19" w:rsidP="005D7F19">
      <w:pPr>
        <w:ind w:firstLine="708"/>
        <w:jc w:val="both"/>
        <w:rPr>
          <w:rFonts w:ascii="Times New Roman" w:hAnsi="Times New Roman" w:cs="Times New Roman"/>
          <w:sz w:val="24"/>
          <w:szCs w:val="24"/>
        </w:rPr>
      </w:pPr>
    </w:p>
    <w:p w:rsidR="00AF6B5C"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По т. 3 от дневния ред:</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ОТНОСНО: разпределение на броя на членовете в СИК между парламентарно представените партии и коалиции,  при провеждането на частичен  избор за кмет на кметство с. Вълчин насрочен за 11 декември 2016г.</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На основание: чл.87, ал. 1, т.1 във връзка с методическите указания за определяне съставите на СИК на територията на Община Сунгурларе, при провеждането на частичен  избор за кмет на кметство с. Вълчин насрочен за 11 декември 2016г. (без съставите на ПСИК) – Приложение № 1 към РЕШЕНИЕ № 3524-ПВР/НР от  16.09.2016г. на ЦИК , Общинска избирателна комисия</w:t>
      </w:r>
    </w:p>
    <w:p w:rsidR="005D7F19" w:rsidRPr="005D7F19" w:rsidRDefault="005D7F19" w:rsidP="005D7F19">
      <w:pPr>
        <w:ind w:left="2832" w:firstLine="708"/>
        <w:jc w:val="both"/>
        <w:rPr>
          <w:rFonts w:ascii="Times New Roman" w:hAnsi="Times New Roman" w:cs="Times New Roman"/>
          <w:sz w:val="24"/>
          <w:szCs w:val="24"/>
        </w:rPr>
      </w:pPr>
      <w:r w:rsidRPr="005D7F19">
        <w:rPr>
          <w:rFonts w:ascii="Times New Roman" w:hAnsi="Times New Roman" w:cs="Times New Roman"/>
          <w:sz w:val="24"/>
          <w:szCs w:val="24"/>
        </w:rPr>
        <w:t>Р Е Ш И:</w:t>
      </w:r>
    </w:p>
    <w:p w:rsidR="005D7F19" w:rsidRPr="005D7F19" w:rsidRDefault="005D7F19" w:rsidP="005D7F19">
      <w:pPr>
        <w:ind w:firstLine="708"/>
        <w:jc w:val="both"/>
        <w:rPr>
          <w:rFonts w:ascii="Times New Roman" w:hAnsi="Times New Roman" w:cs="Times New Roman"/>
          <w:sz w:val="24"/>
          <w:szCs w:val="24"/>
        </w:rPr>
      </w:pPr>
      <w:r>
        <w:rPr>
          <w:rFonts w:ascii="Times New Roman" w:hAnsi="Times New Roman" w:cs="Times New Roman"/>
          <w:sz w:val="24"/>
          <w:szCs w:val="24"/>
        </w:rPr>
        <w:t>1.</w:t>
      </w:r>
      <w:r w:rsidRPr="005D7F19">
        <w:rPr>
          <w:rFonts w:ascii="Times New Roman" w:hAnsi="Times New Roman" w:cs="Times New Roman"/>
          <w:sz w:val="24"/>
          <w:szCs w:val="24"/>
        </w:rPr>
        <w:t xml:space="preserve">Разпределя броя на членовете на СИК в с. Вълчин по следната формула    y х n.                        </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„у“ – е общият брой на всички членове на СИК в с. Вълчин въз основа на  Решение № 3524-ПВР/НР от 16 септември 2016 г. на ЦИК;</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„n“ – е броят на СИК на територията на Община Сунгурларе (без ПСИК), определен със заповедта на кмета по чл. 8 от Изборния кодекс.</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А. За всички членове на СИК на територията на Община Сунгурларе в с. Вълчин :</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а) за партия ГЕРБ – у х 84  =2, 579</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б) за коалиция БСП лява България – у х 38 =1,167</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в) за партия ДПС – у х 30 = 0,921</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г) за коалиция Реформаторски блок – у х 23 = 0,706</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д) за коалиция Патриотичен фронт НФСБ и ВМРО – у х 17 = 0,522</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lastRenderedPageBreak/>
        <w:t>е) за коалиция България без цензура – у х 14 = 0,430</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ж) за партия Атака – у х 11 =0,338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з) за коалиция АБВ – Алтернатива за българско възраждане – у х 11= 0,338</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r>
      <w:r w:rsidRPr="005D7F19">
        <w:rPr>
          <w:rFonts w:ascii="Times New Roman" w:hAnsi="Times New Roman" w:cs="Times New Roman"/>
          <w:sz w:val="24"/>
          <w:szCs w:val="24"/>
        </w:rPr>
        <w:tab/>
        <w:t xml:space="preserve">              228</w:t>
      </w:r>
    </w:p>
    <w:p w:rsidR="005D7F19" w:rsidRPr="005D7F19" w:rsidRDefault="005D7F19" w:rsidP="005D7F19">
      <w:pPr>
        <w:ind w:firstLine="708"/>
        <w:jc w:val="both"/>
        <w:rPr>
          <w:rFonts w:ascii="Times New Roman" w:hAnsi="Times New Roman" w:cs="Times New Roman"/>
          <w:sz w:val="24"/>
          <w:szCs w:val="24"/>
        </w:rPr>
      </w:pP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Въз основа на приложената формула местата в СИК в с. Вълчин се разпределят, както следва:</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1.1. За партия „ГЕРБ“ – 3 члена в СИК</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1.2. Коалиция „БСП лява България“ – 1 член в СИК</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1.3. Партия „ДПС“ - 1 член в СИК</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1.4. Коалиция „ Реформаторски блок“ - 1 член в СИК</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1.5. Коалиция „Патриотичен фронт – НФСБ и ВМРО“ - 1 член в СИК</w:t>
      </w:r>
    </w:p>
    <w:p w:rsidR="005D7F19" w:rsidRPr="005D7F19" w:rsidRDefault="005D7F19" w:rsidP="005D7F19">
      <w:pPr>
        <w:ind w:firstLine="708"/>
        <w:jc w:val="both"/>
        <w:rPr>
          <w:rFonts w:ascii="Times New Roman" w:hAnsi="Times New Roman" w:cs="Times New Roman"/>
          <w:sz w:val="24"/>
          <w:szCs w:val="24"/>
        </w:rPr>
      </w:pPr>
      <w:r>
        <w:rPr>
          <w:rFonts w:ascii="Times New Roman" w:hAnsi="Times New Roman" w:cs="Times New Roman"/>
          <w:sz w:val="24"/>
          <w:szCs w:val="24"/>
        </w:rPr>
        <w:t>2.</w:t>
      </w:r>
      <w:r w:rsidRPr="005D7F19">
        <w:rPr>
          <w:rFonts w:ascii="Times New Roman" w:hAnsi="Times New Roman" w:cs="Times New Roman"/>
          <w:sz w:val="24"/>
          <w:szCs w:val="24"/>
        </w:rPr>
        <w:t>Броят на лицата от ръководствата на СИК в село Вълчин, община Сунгурларе за всяка от парламентарно представените партии и коалиции се определя съобразно утвърдената с Решение № 3524-ПВР/НР от 16 септември 2016 г. на ЦИК методология  както следва :</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w:t>
      </w:r>
      <w:r w:rsidRPr="005D7F19">
        <w:rPr>
          <w:rFonts w:ascii="Times New Roman" w:hAnsi="Times New Roman" w:cs="Times New Roman"/>
          <w:sz w:val="24"/>
          <w:szCs w:val="24"/>
        </w:rPr>
        <w:tab/>
        <w:t>За ПП“ГЕРБ“ – 1 член</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w:t>
      </w:r>
      <w:r w:rsidRPr="005D7F19">
        <w:rPr>
          <w:rFonts w:ascii="Times New Roman" w:hAnsi="Times New Roman" w:cs="Times New Roman"/>
          <w:sz w:val="24"/>
          <w:szCs w:val="24"/>
        </w:rPr>
        <w:tab/>
        <w:t>За ПП“ БСП“ – 1 член</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w:t>
      </w:r>
      <w:r w:rsidRPr="005D7F19">
        <w:rPr>
          <w:rFonts w:ascii="Times New Roman" w:hAnsi="Times New Roman" w:cs="Times New Roman"/>
          <w:sz w:val="24"/>
          <w:szCs w:val="24"/>
        </w:rPr>
        <w:tab/>
        <w:t>За ПП „ДПС“ – 1 член</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 xml:space="preserve">Никоя партия/коалиция не може да има повече от 33,33% от общия брой на местата в ръководствата на СИК на територията на общината. При назначаване съставите на СИК местата, полагащи се на всяка от партиите и коалициите, се разпределят равномерно в секциите на територията на общината. </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Когато след определяне броя на местата в СИК и техните ръководства, полагащи се на всяка от участвалите в консултациите партии и коалиции според целите числа, получени при изчислителната процедура по т. 2 от тези указания, са останали неразпределени места в СИК, ще се разпределят между участвалите в консултациите партии и коалиции по реда на остатъците след целите числа, като се тръгва от най-големия остатък към най-малкия.</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Решението подлежи на оспорване, на основание чл.88 от ИК, пред Централната избирателна комисия в тридневен срок от обявяването му.</w:t>
      </w:r>
    </w:p>
    <w:p w:rsidR="005D7F19" w:rsidRPr="005D7F19" w:rsidRDefault="005D7F19" w:rsidP="005D7F19">
      <w:pPr>
        <w:ind w:firstLine="708"/>
        <w:jc w:val="both"/>
        <w:rPr>
          <w:rFonts w:ascii="Times New Roman" w:hAnsi="Times New Roman" w:cs="Times New Roman"/>
          <w:sz w:val="24"/>
          <w:szCs w:val="24"/>
        </w:rPr>
      </w:pPr>
      <w:r w:rsidRPr="005D7F19">
        <w:rPr>
          <w:rFonts w:ascii="Times New Roman" w:hAnsi="Times New Roman" w:cs="Times New Roman"/>
          <w:sz w:val="24"/>
          <w:szCs w:val="24"/>
        </w:rPr>
        <w:t>Препис от настоящото решение да се изпрати незабавно на Кмета на Община Сунгурларе за сведение и изпълнение.</w:t>
      </w:r>
    </w:p>
    <w:p w:rsidR="005D7F19" w:rsidRPr="005D7F19" w:rsidRDefault="005D7F19" w:rsidP="005D7F19">
      <w:pPr>
        <w:pStyle w:val="ListParagraph"/>
        <w:shd w:val="clear" w:color="auto" w:fill="FFFFFF"/>
        <w:spacing w:after="150" w:line="300" w:lineRule="atLeast"/>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lastRenderedPageBreak/>
        <w:t>Спорове и възражения на членовете на комисията по взетото решение: НЯМА</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Гласувал</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Михаил Георгиев Савов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D7F19" w:rsidRPr="005D7F19" w:rsidRDefault="005D7F19" w:rsidP="005D7F19">
            <w:pPr>
              <w:spacing w:after="0" w:line="240" w:lineRule="auto"/>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58"/>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p>
        </w:tc>
      </w:tr>
      <w:tr w:rsidR="005D7F19" w:rsidRPr="005D7F19" w:rsidTr="007A1CC9">
        <w:trPr>
          <w:trHeight w:val="244"/>
        </w:trPr>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D7F19" w:rsidRPr="005D7F19" w:rsidRDefault="005D7F19" w:rsidP="005D7F19">
            <w:pPr>
              <w:spacing w:after="0" w:line="240" w:lineRule="auto"/>
              <w:ind w:firstLine="540"/>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ЗА</w:t>
            </w:r>
          </w:p>
        </w:tc>
      </w:tr>
    </w:tbl>
    <w:p w:rsidR="005D7F19" w:rsidRPr="005D7F19" w:rsidRDefault="005D7F19" w:rsidP="005D7F19">
      <w:pPr>
        <w:ind w:firstLine="708"/>
        <w:jc w:val="both"/>
        <w:rPr>
          <w:rFonts w:ascii="Times New Roman" w:hAnsi="Times New Roman" w:cs="Times New Roman"/>
          <w:sz w:val="24"/>
          <w:szCs w:val="24"/>
        </w:rPr>
      </w:pPr>
      <w:r w:rsidRPr="005D7F19">
        <w:rPr>
          <w:rFonts w:ascii="Times New Roman" w:eastAsia="Times New Roman" w:hAnsi="Times New Roman" w:cs="Times New Roman"/>
          <w:sz w:val="24"/>
          <w:szCs w:val="24"/>
          <w:lang w:eastAsia="bg-BG"/>
        </w:rPr>
        <w:t xml:space="preserve"> Решението е прието с мнозинство от   10 гласа „ЗА”.</w:t>
      </w:r>
    </w:p>
    <w:p w:rsidR="000130B3" w:rsidRPr="005D7F19" w:rsidRDefault="000130B3" w:rsidP="005D7F19">
      <w:pPr>
        <w:spacing w:after="0" w:line="240" w:lineRule="auto"/>
        <w:ind w:firstLine="708"/>
        <w:jc w:val="both"/>
        <w:rPr>
          <w:rFonts w:ascii="Times New Roman" w:eastAsia="Times New Roman" w:hAnsi="Times New Roman" w:cs="Times New Roman"/>
          <w:sz w:val="24"/>
          <w:szCs w:val="24"/>
          <w:lang w:eastAsia="bg-BG"/>
        </w:rPr>
      </w:pPr>
    </w:p>
    <w:p w:rsidR="000130B3" w:rsidRPr="005D7F19" w:rsidRDefault="000130B3"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Поради изчерпване на дневни</w:t>
      </w:r>
      <w:r w:rsidR="009A2731" w:rsidRPr="005D7F19">
        <w:rPr>
          <w:rFonts w:ascii="Times New Roman" w:eastAsia="Times New Roman" w:hAnsi="Times New Roman" w:cs="Times New Roman"/>
          <w:sz w:val="24"/>
          <w:szCs w:val="24"/>
          <w:lang w:eastAsia="bg-BG"/>
        </w:rPr>
        <w:t>я ред събранието бе закрито в 18:3</w:t>
      </w:r>
      <w:r w:rsidR="00403E69" w:rsidRPr="005D7F19">
        <w:rPr>
          <w:rFonts w:ascii="Times New Roman" w:eastAsia="Times New Roman" w:hAnsi="Times New Roman" w:cs="Times New Roman"/>
          <w:sz w:val="24"/>
          <w:szCs w:val="24"/>
          <w:lang w:eastAsia="bg-BG"/>
        </w:rPr>
        <w:t>0</w:t>
      </w:r>
      <w:r w:rsidRPr="005D7F19">
        <w:rPr>
          <w:rFonts w:ascii="Times New Roman" w:eastAsia="Times New Roman" w:hAnsi="Times New Roman" w:cs="Times New Roman"/>
          <w:sz w:val="24"/>
          <w:szCs w:val="24"/>
          <w:lang w:eastAsia="bg-BG"/>
        </w:rPr>
        <w:t xml:space="preserve"> часа.</w:t>
      </w:r>
    </w:p>
    <w:p w:rsidR="000130B3" w:rsidRPr="005D7F19" w:rsidRDefault="000130B3" w:rsidP="005D7F19">
      <w:pPr>
        <w:spacing w:after="0" w:line="240" w:lineRule="auto"/>
        <w:ind w:firstLine="708"/>
        <w:jc w:val="both"/>
        <w:rPr>
          <w:rFonts w:ascii="Times New Roman" w:eastAsia="Times New Roman" w:hAnsi="Times New Roman" w:cs="Times New Roman"/>
          <w:sz w:val="24"/>
          <w:szCs w:val="24"/>
          <w:lang w:eastAsia="bg-BG"/>
        </w:rPr>
      </w:pPr>
    </w:p>
    <w:p w:rsidR="00403E69" w:rsidRPr="005D7F19" w:rsidRDefault="00403E69" w:rsidP="005D7F19">
      <w:pPr>
        <w:spacing w:after="0" w:line="240" w:lineRule="auto"/>
        <w:ind w:firstLine="708"/>
        <w:jc w:val="both"/>
        <w:rPr>
          <w:rFonts w:ascii="Times New Roman" w:eastAsia="Times New Roman" w:hAnsi="Times New Roman" w:cs="Times New Roman"/>
          <w:sz w:val="24"/>
          <w:szCs w:val="24"/>
          <w:lang w:eastAsia="bg-BG"/>
        </w:rPr>
      </w:pPr>
    </w:p>
    <w:p w:rsidR="000130B3" w:rsidRPr="005D7F19" w:rsidRDefault="00D9049A" w:rsidP="005D7F19">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0130B3" w:rsidRPr="005D7F19">
        <w:rPr>
          <w:rFonts w:ascii="Times New Roman" w:eastAsia="Times New Roman" w:hAnsi="Times New Roman" w:cs="Times New Roman"/>
          <w:sz w:val="24"/>
          <w:szCs w:val="24"/>
          <w:lang w:eastAsia="bg-BG"/>
        </w:rPr>
        <w:t>редседател:</w:t>
      </w:r>
    </w:p>
    <w:p w:rsidR="000130B3" w:rsidRPr="005D7F19" w:rsidRDefault="000130B3" w:rsidP="005D7F19">
      <w:pPr>
        <w:spacing w:after="0" w:line="240" w:lineRule="auto"/>
        <w:ind w:firstLine="708"/>
        <w:jc w:val="both"/>
        <w:rPr>
          <w:rFonts w:ascii="Times New Roman" w:eastAsia="Times New Roman" w:hAnsi="Times New Roman" w:cs="Times New Roman"/>
          <w:sz w:val="24"/>
          <w:szCs w:val="24"/>
          <w:lang w:eastAsia="bg-BG"/>
        </w:rPr>
      </w:pPr>
    </w:p>
    <w:p w:rsidR="008E3F56" w:rsidRPr="005D7F19" w:rsidRDefault="000130B3" w:rsidP="005D7F19">
      <w:pPr>
        <w:spacing w:after="0" w:line="240" w:lineRule="auto"/>
        <w:ind w:firstLine="708"/>
        <w:jc w:val="both"/>
        <w:rPr>
          <w:rFonts w:ascii="Times New Roman" w:eastAsia="Times New Roman" w:hAnsi="Times New Roman" w:cs="Times New Roman"/>
          <w:sz w:val="24"/>
          <w:szCs w:val="24"/>
          <w:lang w:eastAsia="bg-BG"/>
        </w:rPr>
      </w:pPr>
      <w:r w:rsidRPr="005D7F19">
        <w:rPr>
          <w:rFonts w:ascii="Times New Roman" w:eastAsia="Times New Roman" w:hAnsi="Times New Roman" w:cs="Times New Roman"/>
          <w:sz w:val="24"/>
          <w:szCs w:val="24"/>
          <w:lang w:eastAsia="bg-BG"/>
        </w:rPr>
        <w:t>Секретар:</w:t>
      </w:r>
    </w:p>
    <w:p w:rsid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p w:rsidR="005D7F19" w:rsidRPr="005D7F19" w:rsidRDefault="005D7F19" w:rsidP="005D7F19">
      <w:pPr>
        <w:spacing w:after="0" w:line="240" w:lineRule="auto"/>
        <w:ind w:firstLine="708"/>
        <w:jc w:val="both"/>
        <w:rPr>
          <w:rFonts w:ascii="Times New Roman" w:eastAsia="Times New Roman" w:hAnsi="Times New Roman" w:cs="Times New Roman"/>
          <w:sz w:val="24"/>
          <w:szCs w:val="24"/>
          <w:lang w:eastAsia="bg-BG"/>
        </w:rPr>
      </w:pPr>
    </w:p>
    <w:sectPr w:rsidR="005D7F19" w:rsidRPr="005D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6DB"/>
    <w:multiLevelType w:val="hybridMultilevel"/>
    <w:tmpl w:val="E0DE2404"/>
    <w:lvl w:ilvl="0" w:tplc="2AE88D28">
      <w:start w:val="1"/>
      <w:numFmt w:val="decimal"/>
      <w:lvlText w:val="%1."/>
      <w:lvlJc w:val="left"/>
      <w:pPr>
        <w:ind w:left="1428" w:hanging="360"/>
      </w:pPr>
      <w:rPr>
        <w:rFonts w:ascii="Calibri" w:eastAsia="Calibri" w:hAnsi="Calibri" w:hint="default"/>
        <w:sz w:val="2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64255A"/>
    <w:multiLevelType w:val="hybridMultilevel"/>
    <w:tmpl w:val="944241E6"/>
    <w:lvl w:ilvl="0" w:tplc="15ACCA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10552F5"/>
    <w:multiLevelType w:val="hybridMultilevel"/>
    <w:tmpl w:val="93DAB89C"/>
    <w:lvl w:ilvl="0" w:tplc="B6CEA932">
      <w:start w:val="1"/>
      <w:numFmt w:val="decimal"/>
      <w:lvlText w:val="%1."/>
      <w:lvlJc w:val="left"/>
      <w:pPr>
        <w:ind w:left="1068" w:hanging="360"/>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36384C7E"/>
    <w:multiLevelType w:val="hybridMultilevel"/>
    <w:tmpl w:val="E10AF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4DC71B9"/>
    <w:multiLevelType w:val="multilevel"/>
    <w:tmpl w:val="D35C26A4"/>
    <w:lvl w:ilvl="0">
      <w:start w:val="1"/>
      <w:numFmt w:val="decimal"/>
      <w:lvlText w:val="%1."/>
      <w:lvlJc w:val="left"/>
      <w:pPr>
        <w:ind w:left="780" w:hanging="360"/>
      </w:pPr>
      <w:rPr>
        <w:rFonts w:hint="default"/>
        <w:b/>
      </w:rPr>
    </w:lvl>
    <w:lvl w:ilvl="1">
      <w:start w:val="1"/>
      <w:numFmt w:val="decimal"/>
      <w:isLgl/>
      <w:lvlText w:val="%1.%2."/>
      <w:lvlJc w:val="left"/>
      <w:pPr>
        <w:ind w:left="780" w:hanging="36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5">
    <w:nsid w:val="79F1715B"/>
    <w:multiLevelType w:val="hybridMultilevel"/>
    <w:tmpl w:val="1ABE378E"/>
    <w:lvl w:ilvl="0" w:tplc="72EEAA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8"/>
    <w:rsid w:val="000130B3"/>
    <w:rsid w:val="00076190"/>
    <w:rsid w:val="00103C7C"/>
    <w:rsid w:val="00332A41"/>
    <w:rsid w:val="003700D4"/>
    <w:rsid w:val="00370375"/>
    <w:rsid w:val="003C1E17"/>
    <w:rsid w:val="00403E69"/>
    <w:rsid w:val="004211B5"/>
    <w:rsid w:val="004403A2"/>
    <w:rsid w:val="00443DA6"/>
    <w:rsid w:val="00473AED"/>
    <w:rsid w:val="00512138"/>
    <w:rsid w:val="00563475"/>
    <w:rsid w:val="005A594A"/>
    <w:rsid w:val="005D7F19"/>
    <w:rsid w:val="005E4CD6"/>
    <w:rsid w:val="00602543"/>
    <w:rsid w:val="00652DBF"/>
    <w:rsid w:val="00677CD4"/>
    <w:rsid w:val="00692343"/>
    <w:rsid w:val="00697A0A"/>
    <w:rsid w:val="006B0621"/>
    <w:rsid w:val="007665E4"/>
    <w:rsid w:val="007A1A6E"/>
    <w:rsid w:val="008E3F56"/>
    <w:rsid w:val="00944718"/>
    <w:rsid w:val="00984C1D"/>
    <w:rsid w:val="009A2731"/>
    <w:rsid w:val="009C666D"/>
    <w:rsid w:val="00A432F5"/>
    <w:rsid w:val="00A77265"/>
    <w:rsid w:val="00AF6B5C"/>
    <w:rsid w:val="00B77E33"/>
    <w:rsid w:val="00BF3136"/>
    <w:rsid w:val="00C22E9F"/>
    <w:rsid w:val="00CE39F6"/>
    <w:rsid w:val="00CE628E"/>
    <w:rsid w:val="00D9049A"/>
    <w:rsid w:val="00DC2F8E"/>
    <w:rsid w:val="00E87FE4"/>
    <w:rsid w:val="00EC5028"/>
    <w:rsid w:val="00EE1D64"/>
    <w:rsid w:val="00F21422"/>
    <w:rsid w:val="00F53FCF"/>
    <w:rsid w:val="00FC16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DABB4-BC0E-4C7B-B6FD-DA5EF244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18"/>
    <w:pPr>
      <w:ind w:left="720"/>
      <w:contextualSpacing/>
    </w:pPr>
  </w:style>
  <w:style w:type="paragraph" w:styleId="NormalWeb">
    <w:name w:val="Normal (Web)"/>
    <w:basedOn w:val="Normal"/>
    <w:uiPriority w:val="99"/>
    <w:unhideWhenUsed/>
    <w:rsid w:val="009447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
    <w:name w:val="Заглавие #1_"/>
    <w:link w:val="10"/>
    <w:locked/>
    <w:rsid w:val="00370375"/>
    <w:rPr>
      <w:b/>
      <w:bCs/>
      <w:spacing w:val="2"/>
      <w:sz w:val="21"/>
      <w:szCs w:val="21"/>
      <w:shd w:val="clear" w:color="auto" w:fill="FFFFFF"/>
    </w:rPr>
  </w:style>
  <w:style w:type="paragraph" w:customStyle="1" w:styleId="10">
    <w:name w:val="Заглавие #1"/>
    <w:basedOn w:val="Normal"/>
    <w:link w:val="1"/>
    <w:rsid w:val="00370375"/>
    <w:pPr>
      <w:widowControl w:val="0"/>
      <w:shd w:val="clear" w:color="auto" w:fill="FFFFFF"/>
      <w:spacing w:after="360" w:line="0" w:lineRule="atLeast"/>
      <w:jc w:val="center"/>
      <w:outlineLvl w:val="0"/>
    </w:pPr>
    <w:rPr>
      <w:b/>
      <w:bCs/>
      <w:spacing w:val="2"/>
      <w:sz w:val="21"/>
      <w:szCs w:val="21"/>
    </w:rPr>
  </w:style>
  <w:style w:type="paragraph" w:styleId="BalloonText">
    <w:name w:val="Balloon Text"/>
    <w:basedOn w:val="Normal"/>
    <w:link w:val="BalloonTextChar"/>
    <w:uiPriority w:val="99"/>
    <w:semiHidden/>
    <w:unhideWhenUsed/>
    <w:rsid w:val="0001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3"/>
    <w:rPr>
      <w:rFonts w:ascii="Segoe UI" w:hAnsi="Segoe UI" w:cs="Segoe UI"/>
      <w:sz w:val="18"/>
      <w:szCs w:val="18"/>
    </w:rPr>
  </w:style>
  <w:style w:type="character" w:customStyle="1" w:styleId="apple-converted-space">
    <w:name w:val="apple-converted-space"/>
    <w:basedOn w:val="DefaultParagraphFont"/>
    <w:rsid w:val="00602543"/>
  </w:style>
  <w:style w:type="paragraph" w:customStyle="1" w:styleId="11">
    <w:name w:val="Нормален1"/>
    <w:rsid w:val="00C22E9F"/>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2">
    <w:name w:val="Шрифт на абзаца по подразбиране1"/>
    <w:rsid w:val="00C22E9F"/>
  </w:style>
  <w:style w:type="character" w:styleId="Hyperlink">
    <w:name w:val="Hyperlink"/>
    <w:uiPriority w:val="99"/>
    <w:unhideWhenUsed/>
    <w:rsid w:val="00C22E9F"/>
    <w:rPr>
      <w:color w:val="0563C1"/>
      <w:u w:val="single"/>
    </w:rPr>
  </w:style>
  <w:style w:type="character" w:customStyle="1" w:styleId="alt">
    <w:name w:val="al_t"/>
    <w:basedOn w:val="DefaultParagraphFont"/>
    <w:rsid w:val="00BF3136"/>
  </w:style>
  <w:style w:type="character" w:customStyle="1" w:styleId="parcapt">
    <w:name w:val="par_capt"/>
    <w:basedOn w:val="DefaultParagraphFont"/>
    <w:rsid w:val="00BF3136"/>
  </w:style>
  <w:style w:type="character" w:customStyle="1" w:styleId="p">
    <w:name w:val="p"/>
    <w:basedOn w:val="DefaultParagraphFont"/>
    <w:rsid w:val="00BF3136"/>
  </w:style>
  <w:style w:type="character" w:customStyle="1" w:styleId="a">
    <w:name w:val="Основен текст_"/>
    <w:link w:val="2"/>
    <w:locked/>
    <w:rsid w:val="00BF3136"/>
    <w:rPr>
      <w:spacing w:val="3"/>
      <w:sz w:val="21"/>
      <w:szCs w:val="21"/>
      <w:shd w:val="clear" w:color="auto" w:fill="FFFFFF"/>
    </w:rPr>
  </w:style>
  <w:style w:type="paragraph" w:customStyle="1" w:styleId="2">
    <w:name w:val="Основен текст2"/>
    <w:basedOn w:val="Normal"/>
    <w:link w:val="a"/>
    <w:rsid w:val="00BF3136"/>
    <w:pPr>
      <w:widowControl w:val="0"/>
      <w:shd w:val="clear" w:color="auto" w:fill="FFFFFF"/>
      <w:spacing w:before="360" w:after="0" w:line="274" w:lineRule="exact"/>
      <w:ind w:hanging="1420"/>
      <w:jc w:val="both"/>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99892">
      <w:bodyDiv w:val="1"/>
      <w:marLeft w:val="0"/>
      <w:marRight w:val="0"/>
      <w:marTop w:val="0"/>
      <w:marBottom w:val="0"/>
      <w:divBdr>
        <w:top w:val="none" w:sz="0" w:space="0" w:color="auto"/>
        <w:left w:val="none" w:sz="0" w:space="0" w:color="auto"/>
        <w:bottom w:val="none" w:sz="0" w:space="0" w:color="auto"/>
        <w:right w:val="none" w:sz="0" w:space="0" w:color="auto"/>
      </w:divBdr>
    </w:div>
    <w:div w:id="1743673539">
      <w:bodyDiv w:val="1"/>
      <w:marLeft w:val="0"/>
      <w:marRight w:val="0"/>
      <w:marTop w:val="0"/>
      <w:marBottom w:val="0"/>
      <w:divBdr>
        <w:top w:val="none" w:sz="0" w:space="0" w:color="auto"/>
        <w:left w:val="none" w:sz="0" w:space="0" w:color="auto"/>
        <w:bottom w:val="none" w:sz="0" w:space="0" w:color="auto"/>
        <w:right w:val="none" w:sz="0" w:space="0" w:color="auto"/>
      </w:divBdr>
    </w:div>
    <w:div w:id="17629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OIK2</cp:lastModifiedBy>
  <cp:revision>3</cp:revision>
  <cp:lastPrinted>2016-11-10T07:51:00Z</cp:lastPrinted>
  <dcterms:created xsi:type="dcterms:W3CDTF">2016-11-05T16:47:00Z</dcterms:created>
  <dcterms:modified xsi:type="dcterms:W3CDTF">2016-11-10T07:52:00Z</dcterms:modified>
</cp:coreProperties>
</file>