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938" w:rsidRDefault="005E7938" w:rsidP="005E7938">
      <w:pPr>
        <w:widowControl w:val="0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after="0" w:line="274" w:lineRule="exact"/>
        <w:ind w:left="20" w:firstLine="700"/>
        <w:jc w:val="center"/>
        <w:rPr>
          <w:rFonts w:ascii="Arial" w:hAnsi="Arial" w:cs="Arial"/>
          <w:b/>
          <w:color w:val="000000"/>
          <w:spacing w:val="3"/>
        </w:rPr>
      </w:pPr>
      <w:r>
        <w:rPr>
          <w:rFonts w:ascii="Arial" w:hAnsi="Arial" w:cs="Arial"/>
          <w:b/>
          <w:color w:val="000000"/>
          <w:spacing w:val="3"/>
        </w:rPr>
        <w:t xml:space="preserve">ОБЩИНСКА </w:t>
      </w:r>
      <w:r>
        <w:rPr>
          <w:rFonts w:ascii="Arial" w:hAnsi="Arial" w:cs="Arial"/>
          <w:b/>
          <w:color w:val="000000"/>
          <w:spacing w:val="3"/>
        </w:rPr>
        <w:tab/>
        <w:t>ИЗБИРАТЕЛНА КОМИСИЯ</w:t>
      </w:r>
    </w:p>
    <w:p w:rsidR="005E7938" w:rsidRDefault="005E7938" w:rsidP="005E7938">
      <w:pPr>
        <w:widowControl w:val="0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after="0" w:line="274" w:lineRule="exact"/>
        <w:ind w:left="20" w:firstLine="700"/>
        <w:jc w:val="center"/>
        <w:rPr>
          <w:rFonts w:ascii="Arial" w:hAnsi="Arial" w:cs="Arial"/>
          <w:b/>
          <w:color w:val="000000"/>
          <w:spacing w:val="3"/>
        </w:rPr>
      </w:pPr>
      <w:r>
        <w:rPr>
          <w:rFonts w:ascii="Arial" w:hAnsi="Arial" w:cs="Arial"/>
          <w:b/>
          <w:color w:val="000000"/>
          <w:spacing w:val="3"/>
        </w:rPr>
        <w:t>СУНГУРЛАРЕ</w:t>
      </w:r>
    </w:p>
    <w:p w:rsidR="005E7938" w:rsidRDefault="005E7938" w:rsidP="005E7938">
      <w:pPr>
        <w:widowControl w:val="0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after="0" w:line="274" w:lineRule="exact"/>
        <w:ind w:left="20" w:firstLine="700"/>
        <w:jc w:val="center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b/>
          <w:bCs/>
          <w:color w:val="000000"/>
          <w:spacing w:val="3"/>
        </w:rPr>
        <w:t>ЗА ИЗБОРИТЕ ЗА ОБЩИНСКИ СЪВЕТНИЦИ И КМЕТОВE</w:t>
      </w:r>
      <w:r>
        <w:rPr>
          <w:rFonts w:ascii="Arial" w:hAnsi="Arial" w:cs="Arial"/>
          <w:b/>
          <w:bCs/>
          <w:color w:val="000000"/>
          <w:spacing w:val="3"/>
          <w:shd w:val="clear" w:color="auto" w:fill="FFFFFF"/>
        </w:rPr>
        <w:t> </w:t>
      </w:r>
      <w:r>
        <w:rPr>
          <w:rFonts w:ascii="Arial" w:hAnsi="Arial" w:cs="Arial"/>
          <w:b/>
          <w:bCs/>
          <w:color w:val="000000"/>
          <w:spacing w:val="3"/>
        </w:rPr>
        <w:t> И  НАЦИОНАЛЕН РЕФЕРЕНДУМ НА</w:t>
      </w:r>
      <w:r>
        <w:rPr>
          <w:rFonts w:ascii="Arial" w:hAnsi="Arial" w:cs="Arial"/>
          <w:b/>
          <w:bCs/>
          <w:color w:val="000000"/>
          <w:spacing w:val="3"/>
          <w:shd w:val="clear" w:color="auto" w:fill="FFFFFF"/>
        </w:rPr>
        <w:t> </w:t>
      </w:r>
      <w:r>
        <w:rPr>
          <w:rFonts w:ascii="Arial" w:hAnsi="Arial" w:cs="Arial"/>
          <w:b/>
          <w:bCs/>
          <w:color w:val="000000"/>
          <w:spacing w:val="3"/>
        </w:rPr>
        <w:t>25 ОКТОМВРИ 2015 Г.</w:t>
      </w:r>
    </w:p>
    <w:p w:rsidR="005E7938" w:rsidRDefault="005E7938" w:rsidP="005E7938">
      <w:pPr>
        <w:widowControl w:val="0"/>
        <w:spacing w:after="267" w:line="210" w:lineRule="exact"/>
        <w:jc w:val="center"/>
        <w:outlineLvl w:val="0"/>
        <w:rPr>
          <w:rFonts w:ascii="Arial" w:hAnsi="Arial" w:cs="Arial"/>
          <w:b/>
          <w:bCs/>
          <w:color w:val="000000"/>
          <w:spacing w:val="2"/>
        </w:rPr>
      </w:pPr>
    </w:p>
    <w:p w:rsidR="005E7938" w:rsidRDefault="005E7938" w:rsidP="005E7938">
      <w:pPr>
        <w:widowControl w:val="0"/>
        <w:spacing w:after="267" w:line="210" w:lineRule="exact"/>
        <w:jc w:val="center"/>
        <w:outlineLvl w:val="0"/>
        <w:rPr>
          <w:rFonts w:ascii="Arial" w:hAnsi="Arial" w:cs="Arial"/>
          <w:b/>
          <w:bCs/>
          <w:color w:val="000000"/>
          <w:spacing w:val="2"/>
        </w:rPr>
      </w:pPr>
      <w:r>
        <w:rPr>
          <w:rFonts w:ascii="Arial" w:hAnsi="Arial" w:cs="Arial"/>
          <w:b/>
          <w:bCs/>
          <w:color w:val="000000"/>
          <w:spacing w:val="2"/>
        </w:rPr>
        <w:t>РЕШЕНИЕ №</w:t>
      </w:r>
      <w:r>
        <w:rPr>
          <w:rFonts w:ascii="Arial" w:hAnsi="Arial" w:cs="Arial"/>
          <w:b/>
          <w:bCs/>
          <w:spacing w:val="2"/>
          <w:lang w:val="en-US"/>
        </w:rPr>
        <w:t xml:space="preserve"> </w:t>
      </w:r>
      <w:r>
        <w:rPr>
          <w:rFonts w:ascii="Arial" w:hAnsi="Arial" w:cs="Arial"/>
          <w:b/>
          <w:bCs/>
          <w:spacing w:val="2"/>
        </w:rPr>
        <w:t xml:space="preserve">117   </w:t>
      </w:r>
      <w:r>
        <w:rPr>
          <w:rFonts w:ascii="Arial" w:hAnsi="Arial" w:cs="Arial"/>
          <w:b/>
          <w:bCs/>
          <w:color w:val="000000"/>
          <w:spacing w:val="2"/>
        </w:rPr>
        <w:t>–МИ</w:t>
      </w:r>
    </w:p>
    <w:p w:rsidR="005E7938" w:rsidRDefault="005E7938" w:rsidP="005E7938">
      <w:pPr>
        <w:widowControl w:val="0"/>
        <w:spacing w:after="267" w:line="210" w:lineRule="exact"/>
        <w:jc w:val="center"/>
        <w:outlineLvl w:val="0"/>
        <w:rPr>
          <w:rFonts w:ascii="Arial" w:hAnsi="Arial" w:cs="Arial"/>
          <w:b/>
          <w:bCs/>
          <w:color w:val="000000"/>
          <w:spacing w:val="2"/>
        </w:rPr>
      </w:pPr>
      <w:r>
        <w:rPr>
          <w:rFonts w:ascii="Arial" w:hAnsi="Arial" w:cs="Arial"/>
          <w:b/>
          <w:bCs/>
          <w:color w:val="000000"/>
          <w:spacing w:val="2"/>
        </w:rPr>
        <w:t>Сунгурларе, 21 септември 2015 г.</w:t>
      </w:r>
    </w:p>
    <w:p w:rsidR="005E7938" w:rsidRDefault="005E7938" w:rsidP="005E793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ОТНОСНО:  Регистриране на кандидат за кмет на кметство с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  Грозден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Община Сунгурларе, предложен от ПП “ ГЕРБ“, за участие в изборите на 25 октомври 2015 год. </w:t>
      </w:r>
    </w:p>
    <w:p w:rsidR="005E7938" w:rsidRDefault="005E7938" w:rsidP="005E793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Общинска избирателна комисия – Сунгурларе е постъпило предложение за регистриране на  Мария Димитрова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Димитрова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като кандидат за участие в изборите за Кмет на кметство </w:t>
      </w:r>
      <w:r w:rsidRPr="005E793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с. Грозден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Община Сунгурларе на 25 октомври 2015 год. Предложението е подписано от Димитър Бойчев Петров, като пълномощник на Бойко Методиев Борисов в качеството му на представляващ   ПП“ ГЕРБ“. </w:t>
      </w:r>
    </w:p>
    <w:p w:rsidR="005E7938" w:rsidRDefault="005E7938" w:rsidP="005E793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Предложението е заведено под № 10 от 21.09.2015 год. в 13:30 часа в Регистър на Общинска избирателна комисия – Сунгурларе за кандидатите за кметове на кметства в Община Сунгурларе.</w:t>
      </w:r>
    </w:p>
    <w:p w:rsidR="005E7938" w:rsidRDefault="005E7938" w:rsidP="005E79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Към предложението са приложени следните документи:</w:t>
      </w:r>
    </w:p>
    <w:p w:rsidR="005E7938" w:rsidRDefault="005E7938" w:rsidP="005E79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1.Заявление  за  съгласие от кандидата  по чл. 414, ал.1, т.3 от ИК– 1 брой;</w:t>
      </w:r>
    </w:p>
    <w:p w:rsidR="005E7938" w:rsidRDefault="005E7938" w:rsidP="005E79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2.Декларация по чл.414, ал.1, т.5 от ИК – 1 брой;</w:t>
      </w:r>
    </w:p>
    <w:p w:rsidR="005E7938" w:rsidRDefault="005E7938" w:rsidP="005E79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3.Декларация по чл.414, ал.1, т.4 във връзка с чл.397, ал.1 от ИК  - 1 брой;</w:t>
      </w:r>
    </w:p>
    <w:p w:rsidR="005E7938" w:rsidRDefault="005E7938" w:rsidP="005E79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4.Пълномощно  - 1 бр. ;</w:t>
      </w:r>
    </w:p>
    <w:p w:rsidR="005E7938" w:rsidRDefault="005E7938" w:rsidP="005E7938">
      <w:pPr>
        <w:tabs>
          <w:tab w:val="left" w:pos="624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5. Копие от лична карта на кандидата за сверка – 1 брой;</w:t>
      </w:r>
    </w:p>
    <w:p w:rsidR="005E7938" w:rsidRDefault="005E7938" w:rsidP="005E79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Общинска избирателна комисия – Сунгурларе констатира, че предложението е подадено в законово предвидения срок от лице с представителна власт.</w:t>
      </w:r>
    </w:p>
    <w:p w:rsidR="005E7938" w:rsidRDefault="005E7938" w:rsidP="005E79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Пълномощникът представи копие от личната карта на кандидата за Кмет на кметство село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Грозден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 в Община Сунгурларе, като същото беше проверено от комисията, след което беше върнато на приносителя.</w:t>
      </w:r>
    </w:p>
    <w:p w:rsidR="005E7938" w:rsidRDefault="005E7938" w:rsidP="005E793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 извършена служебна справка беше констатирано, че ПП “ ГЕРБ“  е регистрирана пред Общинска избирателна комисия – Сунгурларе за участие в изборите за кметове на кметства в Община Сунгурларе на 25 октомври 2015 год., с Решение № 005-МИ  от 09.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09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.2015г. на Общинска избирателна комисия – Сунгурларе</w:t>
      </w:r>
    </w:p>
    <w:p w:rsidR="005E7938" w:rsidRDefault="005E7938" w:rsidP="005E793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Съгласно разпоредбите на чл.414, ал.2 от ИК, Общинска избирателна комисия – Сунгурларе извърши проверка на заявения кандидат по отношение постоянен адрес и дата на адресната регистрация. От предоставените резултати се установи, че кандидатът отговаря на законовите изисквания.</w:t>
      </w:r>
    </w:p>
    <w:p w:rsidR="005E7938" w:rsidRDefault="005E7938" w:rsidP="005E793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След запознаване с предложението и приложените към него документи Общинска избирателна комисия – Сунгурларе  констатира, че са представени всички изискуеми документи. С оглед на горното, считаме, че са налице всички законово предвидени предпоставки за регистрация на предложения кандидат.</w:t>
      </w:r>
    </w:p>
    <w:p w:rsidR="005E7938" w:rsidRDefault="005E7938" w:rsidP="005E793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Предвид гореизложеното,  на основание чл.87, ал.1, т.14 във връзка с чл.414 и чл.417, ал.1 от Изборния кодекс  и като съобрази с Решение № 1632-МИ/31.08.2015 год. и Решение № 2000-МИ/08.09.2015 год. на Централната избирателна комисия, Общинска избирателна комисия – Сунгурларе</w:t>
      </w:r>
    </w:p>
    <w:p w:rsidR="005E7938" w:rsidRDefault="005E7938" w:rsidP="005E79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5E7938" w:rsidRDefault="005E7938" w:rsidP="005E793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РЕШИ:</w:t>
      </w:r>
    </w:p>
    <w:p w:rsidR="005E7938" w:rsidRDefault="005E7938" w:rsidP="005E79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E7938" w:rsidRDefault="005E7938" w:rsidP="005E793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РЕГИСТРИРА за участие в изборите за Кмет на кметство село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Грозден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 в Община Сунгурларе  на 25 октомври 2015 год., предложения от ПП “  ГЕРБ“  кандидат, както следва:</w:t>
      </w:r>
    </w:p>
    <w:p w:rsidR="005E7938" w:rsidRDefault="005E7938" w:rsidP="005E793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МАРИЯ ДИМИТРОВА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ДИМИТРОВА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с ЕГН </w:t>
      </w:r>
      <w:bookmarkStart w:id="0" w:name="_GoBack"/>
      <w:bookmarkEnd w:id="0"/>
    </w:p>
    <w:p w:rsidR="005E7938" w:rsidRDefault="005E7938" w:rsidP="005E79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     Решението на ОИК-Сунгурларе подлежи на оспорване пред Централната избирателна комисия по реда на чл.88 от ИК.</w:t>
      </w:r>
    </w:p>
    <w:p w:rsidR="005E7938" w:rsidRDefault="005E7938" w:rsidP="005E793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</w:pPr>
    </w:p>
    <w:p w:rsidR="005E7938" w:rsidRDefault="005E7938" w:rsidP="005E793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</w:pPr>
    </w:p>
    <w:p w:rsidR="005E7938" w:rsidRDefault="005E7938" w:rsidP="005E793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>Председател:</w:t>
      </w:r>
    </w:p>
    <w:p w:rsidR="005E7938" w:rsidRDefault="005E7938" w:rsidP="005E793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 xml:space="preserve"> Петя Колева</w:t>
      </w:r>
    </w:p>
    <w:p w:rsidR="005E7938" w:rsidRDefault="005E7938" w:rsidP="005E793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</w:pPr>
    </w:p>
    <w:p w:rsidR="005E7938" w:rsidRDefault="005E7938" w:rsidP="005E793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</w:pPr>
    </w:p>
    <w:p w:rsidR="005E7938" w:rsidRDefault="005E7938" w:rsidP="005E793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>Секретар:</w:t>
      </w:r>
    </w:p>
    <w:p w:rsidR="005E7938" w:rsidRDefault="005E7938" w:rsidP="005E7938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EFEFE"/>
          <w:lang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EFEFE"/>
          <w:lang w:eastAsia="bg-BG"/>
        </w:rPr>
        <w:t xml:space="preserve"> Красимира Маринова -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EFEFE"/>
          <w:lang w:eastAsia="bg-BG"/>
        </w:rPr>
        <w:t>Куриева</w:t>
      </w:r>
      <w:proofErr w:type="spellEnd"/>
    </w:p>
    <w:p w:rsidR="005E7938" w:rsidRDefault="005E7938" w:rsidP="005E793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bg-BG"/>
        </w:rPr>
      </w:pPr>
    </w:p>
    <w:p w:rsidR="005E7938" w:rsidRDefault="005E7938" w:rsidP="005E793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bg-BG"/>
        </w:rPr>
      </w:pPr>
    </w:p>
    <w:p w:rsidR="005E7938" w:rsidRDefault="005E7938" w:rsidP="005E793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bg-BG"/>
        </w:rPr>
      </w:pPr>
      <w:r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bg-BG"/>
        </w:rPr>
        <w:t>Решението е прието .............</w:t>
      </w:r>
    </w:p>
    <w:p w:rsidR="005E7938" w:rsidRDefault="005E7938" w:rsidP="005E793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bg-BG"/>
        </w:rPr>
      </w:pPr>
      <w:r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bg-BG"/>
        </w:rPr>
        <w:t xml:space="preserve">Решението е обявено на ………….2015г. в..........................часа </w:t>
      </w:r>
    </w:p>
    <w:p w:rsidR="005E7938" w:rsidRDefault="005E7938" w:rsidP="005E793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bg-BG"/>
        </w:rPr>
      </w:pPr>
      <w:r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bg-BG"/>
        </w:rPr>
        <w:t>Членове ОИК Сунгурларе</w:t>
      </w:r>
    </w:p>
    <w:p w:rsidR="005E7938" w:rsidRDefault="005E7938" w:rsidP="005E793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bg-BG"/>
        </w:rPr>
      </w:pPr>
      <w:r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bg-BG"/>
        </w:rPr>
        <w:t>1………………………………………………………………......</w:t>
      </w:r>
    </w:p>
    <w:p w:rsidR="005E7938" w:rsidRDefault="005E7938" w:rsidP="005E793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bg-BG"/>
        </w:rPr>
      </w:pPr>
      <w:r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bg-BG"/>
        </w:rPr>
        <w:t>2. …………………………………………………………………</w:t>
      </w:r>
    </w:p>
    <w:p w:rsidR="005E7938" w:rsidRDefault="005E7938" w:rsidP="005E793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</w:pPr>
    </w:p>
    <w:p w:rsidR="005E7938" w:rsidRDefault="005E7938" w:rsidP="005E7938">
      <w:pPr>
        <w:spacing w:after="0" w:line="240" w:lineRule="auto"/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bg-BG"/>
        </w:rPr>
      </w:pPr>
      <w:r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bg-BG"/>
        </w:rPr>
        <w:t>Решението е снето от таблото на..........2015 г. в..................часа</w:t>
      </w:r>
    </w:p>
    <w:p w:rsidR="005E7938" w:rsidRDefault="005E7938" w:rsidP="005E7938">
      <w:pPr>
        <w:spacing w:after="0" w:line="240" w:lineRule="auto"/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bg-BG"/>
        </w:rPr>
      </w:pPr>
    </w:p>
    <w:p w:rsidR="005E7938" w:rsidRDefault="005E7938" w:rsidP="005E793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bg-BG"/>
        </w:rPr>
      </w:pPr>
      <w:r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bg-BG"/>
        </w:rPr>
        <w:t>Членове ОИК Сунгурларе</w:t>
      </w:r>
    </w:p>
    <w:p w:rsidR="005E7938" w:rsidRDefault="005E7938" w:rsidP="005E793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bg-BG"/>
        </w:rPr>
      </w:pPr>
      <w:r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bg-BG"/>
        </w:rPr>
        <w:t>1………………………………………………………………......</w:t>
      </w:r>
    </w:p>
    <w:p w:rsidR="005E7938" w:rsidRDefault="005E7938" w:rsidP="005E793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bg-BG"/>
        </w:rPr>
      </w:pPr>
      <w:r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bg-BG"/>
        </w:rPr>
        <w:t>2. ………………………………………………………………</w:t>
      </w:r>
    </w:p>
    <w:p w:rsidR="005E7938" w:rsidRDefault="005E7938" w:rsidP="005E7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bg-BG"/>
        </w:rPr>
      </w:pPr>
    </w:p>
    <w:p w:rsidR="00517187" w:rsidRDefault="00517187"/>
    <w:p w:rsidR="005E7938" w:rsidRDefault="005E7938"/>
    <w:sectPr w:rsidR="005E79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314"/>
    <w:rsid w:val="00155556"/>
    <w:rsid w:val="00467314"/>
    <w:rsid w:val="00517187"/>
    <w:rsid w:val="005E7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9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9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631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516</Words>
  <Characters>2942</Characters>
  <Application>Microsoft Office Word</Application>
  <DocSecurity>0</DocSecurity>
  <Lines>24</Lines>
  <Paragraphs>6</Paragraphs>
  <ScaleCrop>false</ScaleCrop>
  <Company/>
  <LinksUpToDate>false</LinksUpToDate>
  <CharactersWithSpaces>3452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User</cp:lastModifiedBy>
  <cp:revision>4</cp:revision>
  <cp:lastPrinted>2015-09-21T11:37:00Z</cp:lastPrinted>
  <dcterms:created xsi:type="dcterms:W3CDTF">2015-09-21T11:35:00Z</dcterms:created>
  <dcterms:modified xsi:type="dcterms:W3CDTF">2015-09-21T14:36:00Z</dcterms:modified>
</cp:coreProperties>
</file>