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63" w:rsidRPr="001C01DA" w:rsidRDefault="00007763" w:rsidP="0000776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bookmark2"/>
      <w:r w:rsidRPr="001C01DA">
        <w:rPr>
          <w:b/>
          <w:color w:val="000000" w:themeColor="text1"/>
          <w:sz w:val="28"/>
          <w:szCs w:val="28"/>
          <w:u w:val="single"/>
        </w:rPr>
        <w:t xml:space="preserve">ОБЩИНСКА </w:t>
      </w:r>
      <w:r w:rsidRPr="001C01DA">
        <w:rPr>
          <w:b/>
          <w:color w:val="000000" w:themeColor="text1"/>
          <w:sz w:val="28"/>
          <w:szCs w:val="28"/>
          <w:u w:val="single"/>
        </w:rPr>
        <w:tab/>
        <w:t>ИЗБИРАТЕЛНА КОМИСИЯ СУНГУРЛАРЕ</w:t>
      </w:r>
    </w:p>
    <w:p w:rsidR="001C01DA" w:rsidRDefault="001C01DA" w:rsidP="00007763">
      <w:pPr>
        <w:widowControl w:val="0"/>
        <w:spacing w:after="267" w:line="210" w:lineRule="exact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bg-BG" w:bidi="bg-BG"/>
        </w:rPr>
      </w:pPr>
    </w:p>
    <w:p w:rsidR="00007763" w:rsidRPr="00007763" w:rsidRDefault="00007763" w:rsidP="00007763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0077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РЕШЕНИЕ № 0</w:t>
      </w:r>
      <w:r w:rsidR="0012304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38</w:t>
      </w:r>
      <w:bookmarkStart w:id="1" w:name="_GoBack"/>
      <w:bookmarkEnd w:id="1"/>
      <w:r w:rsidRPr="000077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-МИ </w:t>
      </w:r>
    </w:p>
    <w:p w:rsidR="00007763" w:rsidRPr="00007763" w:rsidRDefault="00007763" w:rsidP="00007763">
      <w:pPr>
        <w:widowControl w:val="0"/>
        <w:spacing w:after="267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</w:pPr>
      <w:r w:rsidRPr="000077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Сунгурларе,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lang w:val="en-US"/>
        </w:rPr>
        <w:t>16</w:t>
      </w:r>
      <w:r w:rsidRPr="00007763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 xml:space="preserve"> септември 2019 г.</w:t>
      </w:r>
      <w:bookmarkEnd w:id="0"/>
    </w:p>
    <w:p w:rsidR="00007763" w:rsidRPr="000F217B" w:rsidRDefault="00007763" w:rsidP="008F1767">
      <w:pPr>
        <w:pStyle w:val="a4"/>
        <w:spacing w:before="0" w:beforeAutospacing="0" w:after="150" w:afterAutospacing="0"/>
        <w:jc w:val="both"/>
      </w:pPr>
      <w:r w:rsidRPr="000F217B">
        <w:rPr>
          <w:b/>
          <w:sz w:val="28"/>
          <w:szCs w:val="28"/>
        </w:rPr>
        <w:t>ОТНОСНО</w:t>
      </w:r>
      <w:r w:rsidRPr="000F217B">
        <w:t>: Утвърждаване на единна номерация на издаваните удостоверения за регистрация  в ОИК за участие в изборите за общински съветници и кметове на 27.10.2019 г.</w:t>
      </w:r>
    </w:p>
    <w:p w:rsidR="00007763" w:rsidRPr="000F217B" w:rsidRDefault="00007763" w:rsidP="008F1767">
      <w:pPr>
        <w:pStyle w:val="a4"/>
        <w:spacing w:before="0" w:beforeAutospacing="0" w:after="150" w:afterAutospacing="0"/>
        <w:jc w:val="both"/>
      </w:pPr>
      <w:r w:rsidRPr="000F217B">
        <w:t> </w:t>
      </w:r>
    </w:p>
    <w:p w:rsidR="00007763" w:rsidRPr="000F217B" w:rsidRDefault="00007763" w:rsidP="008F1767">
      <w:pPr>
        <w:pStyle w:val="a4"/>
        <w:spacing w:before="0" w:beforeAutospacing="0" w:after="150" w:afterAutospacing="0"/>
        <w:ind w:firstLine="708"/>
        <w:jc w:val="both"/>
      </w:pPr>
      <w:r w:rsidRPr="000F217B">
        <w:t>Общинска избирателна комисия в община Сунгурларе, област Бургас  като взе предвид, че на регистрираните за участие в изборите за общински съветници и кметове следва да бъдат издавани удостоверения,  с които същите да се легитимират като такива,</w:t>
      </w:r>
    </w:p>
    <w:p w:rsidR="00007763" w:rsidRPr="000F217B" w:rsidRDefault="00007763" w:rsidP="008F1767">
      <w:pPr>
        <w:pStyle w:val="a4"/>
        <w:spacing w:before="0" w:beforeAutospacing="0" w:after="150" w:afterAutospacing="0"/>
        <w:jc w:val="both"/>
      </w:pPr>
      <w:r w:rsidRPr="000F217B">
        <w:t xml:space="preserve">     Поради което на основание чл.87, ал.1, т.1 и т.13 от ИК, Общинска избирателна комисия Сунгурларе (ОИК),</w:t>
      </w:r>
    </w:p>
    <w:p w:rsidR="00007763" w:rsidRPr="000F217B" w:rsidRDefault="00007763" w:rsidP="00007763">
      <w:pPr>
        <w:pStyle w:val="a4"/>
        <w:spacing w:before="0" w:beforeAutospacing="0" w:after="150" w:afterAutospacing="0"/>
      </w:pPr>
      <w:r w:rsidRPr="000F217B">
        <w:rPr>
          <w:rStyle w:val="a5"/>
        </w:rPr>
        <w:t> </w:t>
      </w:r>
    </w:p>
    <w:p w:rsidR="00007763" w:rsidRPr="001C01DA" w:rsidRDefault="00007763" w:rsidP="001C01DA">
      <w:pPr>
        <w:pStyle w:val="a4"/>
        <w:spacing w:before="0" w:beforeAutospacing="0" w:after="150" w:afterAutospacing="0"/>
        <w:jc w:val="center"/>
        <w:rPr>
          <w:sz w:val="28"/>
          <w:szCs w:val="28"/>
        </w:rPr>
      </w:pPr>
      <w:r w:rsidRPr="000F217B">
        <w:rPr>
          <w:rStyle w:val="a5"/>
          <w:sz w:val="28"/>
          <w:szCs w:val="28"/>
        </w:rPr>
        <w:t>РЕШИ:</w:t>
      </w:r>
    </w:p>
    <w:p w:rsidR="00007763" w:rsidRPr="000F217B" w:rsidRDefault="00007763" w:rsidP="008F1767">
      <w:pPr>
        <w:pStyle w:val="a4"/>
        <w:spacing w:before="0" w:beforeAutospacing="0" w:after="150" w:afterAutospacing="0"/>
        <w:ind w:firstLine="708"/>
        <w:jc w:val="both"/>
      </w:pPr>
      <w:r w:rsidRPr="000F217B">
        <w:t>ОИК Сунгурларе издава Удостоверения на регистрираните за участие в изборите за общински съветници и кметове, които имат еди</w:t>
      </w:r>
      <w:r w:rsidR="002F377B" w:rsidRPr="000F217B">
        <w:t xml:space="preserve">нна последователна номерация, започваща с </w:t>
      </w:r>
      <w:r w:rsidRPr="000F217B">
        <w:t>номер 1. Датата на удостоверението е датата на неговото издаване.</w:t>
      </w:r>
    </w:p>
    <w:p w:rsidR="00007763" w:rsidRPr="000F217B" w:rsidRDefault="00007763" w:rsidP="008F1767">
      <w:pPr>
        <w:pStyle w:val="a4"/>
        <w:spacing w:before="0" w:beforeAutospacing="0" w:after="150" w:afterAutospacing="0"/>
        <w:jc w:val="both"/>
      </w:pPr>
    </w:p>
    <w:p w:rsidR="00007763" w:rsidRPr="000F217B" w:rsidRDefault="00007763" w:rsidP="008F1767">
      <w:pPr>
        <w:pStyle w:val="a4"/>
        <w:spacing w:before="0" w:beforeAutospacing="0" w:after="150" w:afterAutospacing="0"/>
        <w:jc w:val="both"/>
      </w:pPr>
      <w:r w:rsidRPr="000F217B">
        <w:t>Решението на ОИК подлежи на</w:t>
      </w:r>
      <w:r w:rsidR="002F377B" w:rsidRPr="000F217B">
        <w:t xml:space="preserve"> обжалване</w:t>
      </w:r>
      <w:r w:rsidRPr="000F217B">
        <w:t xml:space="preserve"> пред ЦИК по реда на чл. 88 от ИК.</w:t>
      </w:r>
    </w:p>
    <w:p w:rsidR="00007763" w:rsidRPr="000F217B" w:rsidRDefault="00007763" w:rsidP="000077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7763" w:rsidRPr="00007763" w:rsidRDefault="00007763" w:rsidP="00007763">
      <w:pPr>
        <w:pStyle w:val="2"/>
        <w:shd w:val="clear" w:color="auto" w:fill="auto"/>
        <w:spacing w:before="0" w:line="240" w:lineRule="auto"/>
        <w:ind w:firstLine="0"/>
        <w:rPr>
          <w:color w:val="000000"/>
          <w:sz w:val="24"/>
          <w:szCs w:val="24"/>
        </w:rPr>
      </w:pPr>
      <w:r w:rsidRPr="00007763">
        <w:rPr>
          <w:color w:val="000000"/>
          <w:sz w:val="24"/>
          <w:szCs w:val="24"/>
        </w:rPr>
        <w:t>Председател:</w:t>
      </w:r>
    </w:p>
    <w:p w:rsidR="00007763" w:rsidRPr="00007763" w:rsidRDefault="00007763" w:rsidP="00007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07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Димитър </w:t>
      </w:r>
      <w:proofErr w:type="spellStart"/>
      <w:r w:rsidRPr="00007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Катъров</w:t>
      </w:r>
      <w:proofErr w:type="spellEnd"/>
    </w:p>
    <w:p w:rsidR="00007763" w:rsidRPr="00007763" w:rsidRDefault="00007763" w:rsidP="000077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007763" w:rsidRPr="00007763" w:rsidRDefault="00007763" w:rsidP="000077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007763" w:rsidRPr="00007763" w:rsidRDefault="00007763" w:rsidP="00007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077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Секретар:</w:t>
      </w:r>
    </w:p>
    <w:p w:rsidR="00007763" w:rsidRPr="00007763" w:rsidRDefault="00007763" w:rsidP="000077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00776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  <w:t xml:space="preserve">Екатерина </w:t>
      </w:r>
      <w:proofErr w:type="spellStart"/>
      <w:r w:rsidRPr="0000776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  <w:t>Пахова</w:t>
      </w:r>
      <w:proofErr w:type="spellEnd"/>
    </w:p>
    <w:p w:rsidR="00007763" w:rsidRPr="00007763" w:rsidRDefault="00007763" w:rsidP="0000776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EFEFE"/>
          <w:lang w:eastAsia="bg-BG" w:bidi="bg-BG"/>
        </w:rPr>
      </w:pPr>
    </w:p>
    <w:p w:rsidR="00007763" w:rsidRPr="00007763" w:rsidRDefault="00007763" w:rsidP="000077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</w:p>
    <w:p w:rsidR="00007763" w:rsidRPr="00007763" w:rsidRDefault="00007763" w:rsidP="000077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00776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 xml:space="preserve">Решението е обявено на ………….2019г. в..........................часа </w:t>
      </w:r>
    </w:p>
    <w:p w:rsidR="00007763" w:rsidRPr="00007763" w:rsidRDefault="00007763" w:rsidP="000077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00776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Членове ОИК Сунгурларе</w:t>
      </w:r>
    </w:p>
    <w:p w:rsidR="00007763" w:rsidRPr="00007763" w:rsidRDefault="00007763" w:rsidP="000077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00776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1………………………………………………………………......</w:t>
      </w:r>
    </w:p>
    <w:p w:rsidR="00007763" w:rsidRPr="00007763" w:rsidRDefault="00007763" w:rsidP="000077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00776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2. …………………………………………………………………</w:t>
      </w:r>
    </w:p>
    <w:p w:rsidR="00007763" w:rsidRPr="00007763" w:rsidRDefault="00007763" w:rsidP="000077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</w:p>
    <w:p w:rsidR="00007763" w:rsidRPr="00007763" w:rsidRDefault="00007763" w:rsidP="00007763">
      <w:pPr>
        <w:widowControl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</w:pPr>
      <w:r w:rsidRPr="0000776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  <w:t>Решението е снето от таблото на..........2019 г. в..................часа</w:t>
      </w:r>
    </w:p>
    <w:p w:rsidR="00007763" w:rsidRPr="00007763" w:rsidRDefault="00007763" w:rsidP="00007763">
      <w:pPr>
        <w:widowControl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</w:pPr>
    </w:p>
    <w:p w:rsidR="00007763" w:rsidRPr="00007763" w:rsidRDefault="00007763" w:rsidP="000077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00776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Членове ОИК Сунгурларе</w:t>
      </w:r>
    </w:p>
    <w:p w:rsidR="00007763" w:rsidRPr="00007763" w:rsidRDefault="00007763" w:rsidP="000077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</w:pPr>
      <w:r w:rsidRPr="0000776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1…………………………………………………….</w:t>
      </w:r>
    </w:p>
    <w:p w:rsidR="00254063" w:rsidRPr="00007763" w:rsidRDefault="00007763" w:rsidP="00007763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</w:pPr>
      <w:r w:rsidRPr="00007763"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/>
        </w:rPr>
        <w:t>2. …………………………………………………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...</w:t>
      </w:r>
    </w:p>
    <w:sectPr w:rsidR="00254063" w:rsidRPr="0000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5"/>
    <w:rsid w:val="00007763"/>
    <w:rsid w:val="000F217B"/>
    <w:rsid w:val="00123049"/>
    <w:rsid w:val="001C01DA"/>
    <w:rsid w:val="00254063"/>
    <w:rsid w:val="002F377B"/>
    <w:rsid w:val="00373CCC"/>
    <w:rsid w:val="008F1767"/>
    <w:rsid w:val="00E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FECA"/>
  <w15:chartTrackingRefBased/>
  <w15:docId w15:val="{F026B188-274F-4E4B-8E8A-B719B6E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2"/>
    <w:locked/>
    <w:rsid w:val="000077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007763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00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07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8</cp:revision>
  <dcterms:created xsi:type="dcterms:W3CDTF">2019-09-14T06:49:00Z</dcterms:created>
  <dcterms:modified xsi:type="dcterms:W3CDTF">2019-09-16T12:03:00Z</dcterms:modified>
</cp:coreProperties>
</file>