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8" w:rsidRDefault="0015251D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>/</w:t>
      </w:r>
    </w:p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F40D73">
        <w:rPr>
          <w:color w:val="000000" w:themeColor="text1"/>
          <w:sz w:val="24"/>
          <w:szCs w:val="24"/>
        </w:rPr>
        <w:t>018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452B98">
        <w:rPr>
          <w:color w:val="000000" w:themeColor="text1"/>
          <w:sz w:val="24"/>
          <w:szCs w:val="24"/>
          <w:lang w:val="en-US"/>
        </w:rPr>
        <w:t>12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B93C0B" w:rsidRPr="00E0071B" w:rsidRDefault="00B93C0B" w:rsidP="004E1CC2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ОТНОСНО: Регистрация на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КП „Движение ЗАЕДНО за промяна</w:t>
      </w:r>
      <w:r w:rsidR="00E376B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в изб</w:t>
      </w:r>
      <w:r w:rsidR="004E1CC2">
        <w:rPr>
          <w:rFonts w:ascii="Times New Roman" w:eastAsia="Times New Roman" w:hAnsi="Times New Roman" w:cs="Times New Roman"/>
          <w:color w:val="000000" w:themeColor="text1"/>
          <w:lang w:bidi="ar-SA"/>
        </w:rPr>
        <w:t>орите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за </w:t>
      </w:r>
      <w:r w:rsidR="00CE1080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кмет на </w:t>
      </w:r>
      <w:r w:rsidR="00693438">
        <w:rPr>
          <w:rFonts w:ascii="Times New Roman" w:eastAsia="Times New Roman" w:hAnsi="Times New Roman" w:cs="Times New Roman"/>
          <w:color w:val="000000" w:themeColor="text1"/>
          <w:lang w:bidi="ar-SA"/>
        </w:rPr>
        <w:t>кметство</w:t>
      </w:r>
      <w:bookmarkStart w:id="1" w:name="_GoBack"/>
      <w:bookmarkEnd w:id="1"/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452B98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на 27 октомври 2019 г.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в Община Сунгурларе.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Постъпило е заявление от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КП „Движение ЗАЕДНО за промяна</w:t>
      </w:r>
      <w:r w:rsidR="007151EA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, представляван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>а от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Димитър Александров Митев</w:t>
      </w:r>
      <w:r w:rsidR="008D410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чре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 пълномощник Николай Петков Русев,  за регистрация на коалицията 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за участие в изборите за </w:t>
      </w:r>
      <w:r w:rsidR="000E5DAA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кметство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, които ще се проведат на 27 октомври 2019г</w:t>
      </w:r>
      <w:r w:rsidR="00452B98">
        <w:rPr>
          <w:rFonts w:ascii="Times New Roman" w:eastAsia="Times New Roman" w:hAnsi="Times New Roman" w:cs="Times New Roman"/>
          <w:color w:val="FF0000"/>
          <w:lang w:bidi="ar-SA"/>
        </w:rPr>
        <w:t>. </w:t>
      </w:r>
      <w:r w:rsidRPr="00373D95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За</w:t>
      </w:r>
      <w:r w:rsidR="00E55B24" w:rsidRPr="00452B98">
        <w:rPr>
          <w:rFonts w:ascii="Times New Roman" w:eastAsia="Times New Roman" w:hAnsi="Times New Roman" w:cs="Times New Roman"/>
          <w:color w:val="auto"/>
          <w:lang w:bidi="ar-SA"/>
        </w:rPr>
        <w:t>явлението е заведено под №</w:t>
      </w:r>
      <w:r w:rsidR="00CE1080"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/ 12.09.2019г. в регистъра на партиите</w:t>
      </w:r>
      <w:r w:rsidR="004E1CC2" w:rsidRPr="00452B98">
        <w:rPr>
          <w:rFonts w:ascii="Times New Roman" w:eastAsia="Times New Roman" w:hAnsi="Times New Roman" w:cs="Times New Roman"/>
          <w:color w:val="auto"/>
          <w:lang w:bidi="ar-SA"/>
        </w:rPr>
        <w:t xml:space="preserve"> и к</w:t>
      </w:r>
      <w:r w:rsidR="00A42C14">
        <w:rPr>
          <w:rFonts w:ascii="Times New Roman" w:eastAsia="Times New Roman" w:hAnsi="Times New Roman" w:cs="Times New Roman"/>
          <w:color w:val="auto"/>
          <w:lang w:bidi="ar-SA"/>
        </w:rPr>
        <w:t xml:space="preserve">оалиции, за участие в изборите </w:t>
      </w:r>
      <w:r w:rsidR="000E5DAA">
        <w:rPr>
          <w:rFonts w:ascii="Times New Roman" w:eastAsia="Times New Roman" w:hAnsi="Times New Roman" w:cs="Times New Roman"/>
          <w:color w:val="000000" w:themeColor="text1"/>
          <w:lang w:bidi="ar-SA"/>
        </w:rPr>
        <w:t>за кмет на кметство</w:t>
      </w:r>
      <w:r w:rsidRPr="00452B98">
        <w:rPr>
          <w:rFonts w:ascii="Times New Roman" w:eastAsia="Times New Roman" w:hAnsi="Times New Roman" w:cs="Times New Roman"/>
          <w:color w:val="auto"/>
          <w:lang w:bidi="ar-SA"/>
        </w:rPr>
        <w:t>, които ще се пр</w:t>
      </w:r>
      <w:r w:rsidR="00452B98">
        <w:rPr>
          <w:rFonts w:ascii="Times New Roman" w:eastAsia="Times New Roman" w:hAnsi="Times New Roman" w:cs="Times New Roman"/>
          <w:color w:val="auto"/>
          <w:lang w:bidi="ar-SA"/>
        </w:rPr>
        <w:t>оведат на 27 октомври 2019г.  </w:t>
      </w: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B93C0B" w:rsidRPr="00E0071B" w:rsidRDefault="00B93C0B" w:rsidP="00B93C0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               Към заявлението са приложени следните документи:</w:t>
      </w:r>
    </w:p>
    <w:p w:rsidR="00B93C0B" w:rsidRPr="00E0071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Заявление по чл.147 от ИК;</w:t>
      </w:r>
    </w:p>
    <w:p w:rsidR="00B93C0B" w:rsidRDefault="00B93C0B" w:rsidP="00B93C0B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Пълномощно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от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Димитър Александров Митев</w:t>
      </w:r>
      <w:r w:rsidR="007151EA" w:rsidRPr="007151E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5466FC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, с което упълномощава  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Николай Петков Русев</w:t>
      </w:r>
      <w:r w:rsidR="00E55B24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с правото да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представлява коал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ци</w:t>
      </w:r>
      <w:r w:rsidR="007151EA">
        <w:rPr>
          <w:rFonts w:ascii="Times New Roman" w:eastAsia="Times New Roman" w:hAnsi="Times New Roman" w:cs="Times New Roman"/>
          <w:color w:val="000000" w:themeColor="text1"/>
          <w:lang w:bidi="ar-SA"/>
        </w:rPr>
        <w:t>ята пред ОИК.</w:t>
      </w:r>
    </w:p>
    <w:p w:rsidR="00425138" w:rsidRDefault="00425138" w:rsidP="00425138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Решение за образуване на коалиция от политически партии.</w:t>
      </w:r>
    </w:p>
    <w:p w:rsidR="00425138" w:rsidRPr="00E0071B" w:rsidRDefault="00425138" w:rsidP="00425138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93C0B" w:rsidRPr="00E0071B" w:rsidRDefault="00B93C0B" w:rsidP="007151EA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2149E" w:rsidRPr="00E376B5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93C0B">
        <w:rPr>
          <w:rFonts w:ascii="Times New Roman" w:eastAsia="Times New Roman" w:hAnsi="Times New Roman" w:cs="Times New Roman"/>
          <w:color w:val="333333"/>
          <w:lang w:bidi="ar-SA"/>
        </w:rPr>
        <w:t> </w:t>
      </w:r>
      <w:r w:rsidRPr="00B93C0B">
        <w:rPr>
          <w:rFonts w:ascii="Times New Roman" w:eastAsia="Times New Roman" w:hAnsi="Times New Roman" w:cs="Times New Roman"/>
          <w:color w:val="auto"/>
          <w:lang w:bidi="ar-SA"/>
        </w:rPr>
        <w:t>След като констатира, че са изпълнени изискванията по чл. 147 от Изборния кодекс и Решение № 936 - МИ от 02.09.2019 г. на ЦИ</w:t>
      </w:r>
      <w:r w:rsidR="00430EEF">
        <w:rPr>
          <w:rFonts w:ascii="Times New Roman" w:eastAsia="Times New Roman" w:hAnsi="Times New Roman" w:cs="Times New Roman"/>
          <w:color w:val="auto"/>
          <w:lang w:bidi="ar-SA"/>
        </w:rPr>
        <w:t>К, Общинска избирателна комисия, с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лед запознаване със заявлението, приложените към него документи и направена служебна справка в сайта на ЦИК, от </w:t>
      </w:r>
      <w:r w:rsidR="00973A15">
        <w:rPr>
          <w:rFonts w:ascii="Times New Roman" w:eastAsia="Times New Roman" w:hAnsi="Times New Roman" w:cs="Times New Roman"/>
          <w:color w:val="auto"/>
          <w:lang w:bidi="ar-SA"/>
        </w:rPr>
        <w:t>която е видно, че с Решение №989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-МИ/05.</w:t>
      </w:r>
      <w:r w:rsidR="00973A15">
        <w:rPr>
          <w:rFonts w:ascii="Times New Roman" w:eastAsia="Times New Roman" w:hAnsi="Times New Roman" w:cs="Times New Roman"/>
          <w:color w:val="auto"/>
          <w:lang w:bidi="ar-SA"/>
        </w:rPr>
        <w:t xml:space="preserve">09.2019г., ЦИК е регистрирала КП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„Движение ЗАЕДНО за промяна</w:t>
      </w:r>
      <w:r w:rsidR="00973A1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>“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за участие в изборите за общински съветници и кметове на 27.10.2019г., ОИК Сунгурларе констатира, че са изпълнени изискванията на чл.147, ал.1-5 от ИК и </w:t>
      </w:r>
      <w:r w:rsidR="00B2149E" w:rsidRPr="00B93C0B">
        <w:rPr>
          <w:rFonts w:ascii="Times New Roman" w:eastAsia="Times New Roman" w:hAnsi="Times New Roman" w:cs="Times New Roman"/>
          <w:color w:val="auto"/>
          <w:lang w:bidi="ar-SA"/>
        </w:rPr>
        <w:t>Решение № 936 - МИ от 02.09.2019 г. на ЦИК</w:t>
      </w:r>
      <w:r w:rsidR="00B2149E" w:rsidRPr="00E376B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93C0B" w:rsidRPr="00E376B5" w:rsidRDefault="00B2149E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Предвид изложеното и на основание чл.87, ал.1, т.12, във връзка с чл.147,ал.6</w:t>
      </w:r>
      <w:r w:rsidR="00B93C0B" w:rsidRPr="00B93C0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от ИК, Общинска избирателна комисия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 Сунгурларе</w:t>
      </w:r>
    </w:p>
    <w:p w:rsidR="00B2149E" w:rsidRPr="00B93C0B" w:rsidRDefault="00B2149E" w:rsidP="00E376B5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РЕШИ</w:t>
      </w:r>
    </w:p>
    <w:p w:rsidR="00CE1080" w:rsidRDefault="00B2149E" w:rsidP="00CE1080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973A1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</w:t>
      </w:r>
      <w:r w:rsidR="00973A15" w:rsidRPr="00973A15">
        <w:rPr>
          <w:rFonts w:ascii="Times New Roman" w:eastAsia="Times New Roman" w:hAnsi="Times New Roman" w:cs="Times New Roman"/>
          <w:color w:val="auto"/>
          <w:lang w:bidi="ar-SA"/>
        </w:rPr>
        <w:t>КП</w:t>
      </w:r>
      <w:r w:rsidRPr="00973A1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„Движение ЗАЕДНО за промяна</w:t>
      </w:r>
      <w:r w:rsidR="00973A15" w:rsidRPr="00E0071B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“ 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за участие в</w:t>
      </w:r>
      <w:r w:rsidR="00373D95">
        <w:rPr>
          <w:rFonts w:ascii="Times New Roman" w:eastAsia="Times New Roman" w:hAnsi="Times New Roman" w:cs="Times New Roman"/>
          <w:color w:val="auto"/>
          <w:lang w:bidi="ar-SA"/>
        </w:rPr>
        <w:t xml:space="preserve"> изборите </w:t>
      </w:r>
      <w:r w:rsidR="00CE1080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CE1080">
        <w:rPr>
          <w:rFonts w:ascii="Times New Roman" w:eastAsia="Times New Roman" w:hAnsi="Times New Roman" w:cs="Times New Roman"/>
          <w:color w:val="000000" w:themeColor="text1"/>
          <w:lang w:bidi="ar-SA"/>
        </w:rPr>
        <w:t>кмет на кметство</w:t>
      </w:r>
      <w:r w:rsidR="00A42C14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="00A42C14"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E376B5" w:rsidRPr="00E376B5">
        <w:rPr>
          <w:rFonts w:ascii="Times New Roman" w:eastAsia="Times New Roman" w:hAnsi="Times New Roman" w:cs="Times New Roman"/>
          <w:color w:val="auto"/>
          <w:lang w:bidi="ar-SA"/>
        </w:rPr>
        <w:t>27.10.2019г.</w:t>
      </w:r>
      <w:r w:rsidR="00CE1080" w:rsidRPr="00CE108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E1080">
        <w:rPr>
          <w:rFonts w:ascii="Times New Roman" w:eastAsia="Times New Roman" w:hAnsi="Times New Roman" w:cs="Times New Roman"/>
          <w:color w:val="auto"/>
          <w:lang w:bidi="ar-SA"/>
        </w:rPr>
        <w:t>., в следните населени места: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Везенково;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Вълчин;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Грозден;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Климаш;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Костен;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Лозарево;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Манолич;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lastRenderedPageBreak/>
        <w:t>с. Подвис;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Прилеп;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Славянци;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Съединение;</w:t>
      </w:r>
    </w:p>
    <w:p w:rsidR="00CE1080" w:rsidRDefault="00CE1080" w:rsidP="00CE1080">
      <w:pPr>
        <w:pStyle w:val="a7"/>
        <w:numPr>
          <w:ilvl w:val="0"/>
          <w:numId w:val="6"/>
        </w:numPr>
        <w:shd w:val="clear" w:color="auto" w:fill="FFFFFF"/>
        <w:spacing w:after="150"/>
        <w:jc w:val="both"/>
      </w:pPr>
      <w:r>
        <w:t>с. Чубра.</w:t>
      </w:r>
    </w:p>
    <w:p w:rsidR="00B93C0B" w:rsidRPr="00B93C0B" w:rsidRDefault="00B93C0B" w:rsidP="00E376B5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93C0B" w:rsidRDefault="00B93C0B" w:rsidP="00E376B5">
      <w:pPr>
        <w:spacing w:line="274" w:lineRule="exact"/>
        <w:ind w:right="20"/>
        <w:jc w:val="both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</w:p>
    <w:p w:rsidR="00B93C0B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>Наименовани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ето на партията , което ще се изписва в бюлетината е : </w:t>
      </w:r>
      <w:r w:rsidR="00973A15">
        <w:rPr>
          <w:rFonts w:ascii="Times New Roman" w:eastAsia="Times New Roman" w:hAnsi="Times New Roman" w:cs="Times New Roman"/>
          <w:color w:val="000000" w:themeColor="text1"/>
          <w:lang w:bidi="ar-SA"/>
        </w:rPr>
        <w:t>Движение ЗАЕДНО за промяна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376B5">
        <w:rPr>
          <w:rFonts w:ascii="Times New Roman" w:eastAsia="Times New Roman" w:hAnsi="Times New Roman" w:cs="Times New Roman"/>
          <w:color w:val="auto"/>
          <w:lang w:bidi="ar-SA"/>
        </w:rPr>
        <w:t xml:space="preserve">Решението може да се оспорва пред ЦИК </w:t>
      </w:r>
      <w:r>
        <w:rPr>
          <w:rFonts w:ascii="Times New Roman" w:eastAsia="Times New Roman" w:hAnsi="Times New Roman" w:cs="Times New Roman"/>
          <w:color w:val="auto"/>
          <w:lang w:bidi="ar-SA"/>
        </w:rPr>
        <w:t>, по реда на чл.88 от ИК, в срок три дни от обявяването му.</w:t>
      </w:r>
    </w:p>
    <w:p w:rsidR="00E376B5" w:rsidRPr="00E376B5" w:rsidRDefault="00E376B5" w:rsidP="00E376B5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B93C0B" w:rsidRDefault="00B93C0B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E376B5" w:rsidRPr="008444B8" w:rsidRDefault="00E376B5" w:rsidP="00E376B5">
      <w:pPr>
        <w:spacing w:line="274" w:lineRule="exact"/>
        <w:ind w:right="20" w:firstLine="426"/>
        <w:jc w:val="both"/>
        <w:rPr>
          <w:rFonts w:ascii="Times New Roman" w:hAnsi="Times New Roman" w:cs="Times New Roman"/>
          <w:spacing w:val="3"/>
          <w:shd w:val="clear" w:color="auto" w:fill="FEFEFE"/>
          <w:lang w:eastAsia="en-US"/>
        </w:rPr>
      </w:pPr>
    </w:p>
    <w:p w:rsidR="006038D5" w:rsidRPr="001C22E1" w:rsidRDefault="006038D5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E376B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E5DAA"/>
    <w:rsid w:val="00105146"/>
    <w:rsid w:val="001225EB"/>
    <w:rsid w:val="0015251D"/>
    <w:rsid w:val="001C22E1"/>
    <w:rsid w:val="00373D95"/>
    <w:rsid w:val="00425138"/>
    <w:rsid w:val="00430EEF"/>
    <w:rsid w:val="00452B98"/>
    <w:rsid w:val="0046631F"/>
    <w:rsid w:val="004E1CC2"/>
    <w:rsid w:val="0051742C"/>
    <w:rsid w:val="005466FC"/>
    <w:rsid w:val="00546F84"/>
    <w:rsid w:val="005475DF"/>
    <w:rsid w:val="0059217B"/>
    <w:rsid w:val="006038D5"/>
    <w:rsid w:val="00643E3D"/>
    <w:rsid w:val="00693438"/>
    <w:rsid w:val="006A7EE6"/>
    <w:rsid w:val="00707152"/>
    <w:rsid w:val="007151EA"/>
    <w:rsid w:val="00734CB9"/>
    <w:rsid w:val="008444B8"/>
    <w:rsid w:val="008D410C"/>
    <w:rsid w:val="00967BFD"/>
    <w:rsid w:val="00973A15"/>
    <w:rsid w:val="00A42C14"/>
    <w:rsid w:val="00A64ACC"/>
    <w:rsid w:val="00B2149E"/>
    <w:rsid w:val="00B26B5F"/>
    <w:rsid w:val="00B27E34"/>
    <w:rsid w:val="00B93C0B"/>
    <w:rsid w:val="00CE1080"/>
    <w:rsid w:val="00CF61BD"/>
    <w:rsid w:val="00DA5BBC"/>
    <w:rsid w:val="00E0071B"/>
    <w:rsid w:val="00E376B5"/>
    <w:rsid w:val="00E55B24"/>
    <w:rsid w:val="00F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5099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A5B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OIK3</cp:lastModifiedBy>
  <cp:revision>18</cp:revision>
  <cp:lastPrinted>2019-09-12T14:49:00Z</cp:lastPrinted>
  <dcterms:created xsi:type="dcterms:W3CDTF">2019-09-12T09:10:00Z</dcterms:created>
  <dcterms:modified xsi:type="dcterms:W3CDTF">2019-09-13T10:09:00Z</dcterms:modified>
</cp:coreProperties>
</file>