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0D2368">
        <w:rPr>
          <w:color w:val="000000" w:themeColor="text1"/>
          <w:sz w:val="24"/>
          <w:szCs w:val="24"/>
        </w:rPr>
        <w:t>01</w:t>
      </w:r>
      <w:r w:rsidR="00E13692">
        <w:rPr>
          <w:color w:val="000000" w:themeColor="text1"/>
          <w:sz w:val="24"/>
          <w:szCs w:val="24"/>
        </w:rPr>
        <w:t>1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E13692">
        <w:rPr>
          <w:color w:val="000000" w:themeColor="text1"/>
          <w:sz w:val="24"/>
          <w:szCs w:val="24"/>
          <w:lang w:val="en-US"/>
        </w:rPr>
        <w:t>12</w:t>
      </w:r>
      <w:bookmarkStart w:id="1" w:name="_GoBack"/>
      <w:bookmarkEnd w:id="1"/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Pr="001C22E1" w:rsidRDefault="006038D5" w:rsidP="006038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  <w:lang w:val="en-US"/>
        </w:rPr>
        <w:tab/>
      </w: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1C22E1" w:rsidRPr="001C22E1">
        <w:rPr>
          <w:sz w:val="24"/>
          <w:szCs w:val="24"/>
        </w:rPr>
        <w:t>Поправка на техническа грешка в решение №1</w:t>
      </w:r>
      <w:r w:rsidR="00903826">
        <w:rPr>
          <w:sz w:val="24"/>
          <w:szCs w:val="24"/>
        </w:rPr>
        <w:t>0/10</w:t>
      </w:r>
      <w:r w:rsidR="006C78A4">
        <w:rPr>
          <w:sz w:val="24"/>
          <w:szCs w:val="24"/>
        </w:rPr>
        <w:t>.09.2019г.</w:t>
      </w:r>
    </w:p>
    <w:p w:rsidR="006038D5" w:rsidRPr="001C22E1" w:rsidRDefault="006038D5" w:rsidP="006038D5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</w:p>
    <w:p w:rsidR="001C22E1" w:rsidRDefault="006C78A4" w:rsidP="006C78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1C22E1" w:rsidRDefault="00903826" w:rsidP="00903826">
      <w:pPr>
        <w:pStyle w:val="10"/>
        <w:keepNext/>
        <w:keepLines/>
        <w:shd w:val="clear" w:color="auto" w:fill="auto"/>
        <w:spacing w:after="0" w:line="326" w:lineRule="exact"/>
        <w:ind w:right="12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Поправка на техническа грешка, допусната в решение №10/10.09.2019г.</w:t>
      </w:r>
      <w:r w:rsidR="006C78A4">
        <w:rPr>
          <w:b w:val="0"/>
          <w:sz w:val="24"/>
          <w:szCs w:val="24"/>
        </w:rPr>
        <w:t>, като във всеки номер на избирателна секция след 02 23 се добавя 00, а именно: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  <w:b/>
        </w:rPr>
      </w:pPr>
      <w:r w:rsidRPr="008444B8">
        <w:rPr>
          <w:rFonts w:ascii="Times New Roman" w:hAnsi="Times New Roman" w:cs="Times New Roman"/>
          <w:b/>
        </w:rPr>
        <w:t>№</w:t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  <w:t xml:space="preserve">       </w:t>
      </w:r>
      <w:r w:rsidRPr="008444B8">
        <w:rPr>
          <w:rFonts w:ascii="Times New Roman" w:hAnsi="Times New Roman" w:cs="Times New Roman"/>
          <w:b/>
        </w:rPr>
        <w:tab/>
        <w:t>местонахождение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  <w:b/>
          <w:lang w:val="en-US"/>
        </w:rPr>
      </w:pPr>
      <w:r w:rsidRPr="008444B8">
        <w:rPr>
          <w:rFonts w:ascii="Times New Roman" w:hAnsi="Times New Roman" w:cs="Times New Roman"/>
          <w:b/>
        </w:rPr>
        <w:t>на секцията</w:t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</w:rPr>
        <w:tab/>
      </w:r>
      <w:r w:rsidRPr="008444B8">
        <w:rPr>
          <w:rFonts w:ascii="Times New Roman" w:hAnsi="Times New Roman" w:cs="Times New Roman"/>
          <w:b/>
          <w:lang w:val="en-US"/>
        </w:rPr>
        <w:t>(</w:t>
      </w:r>
      <w:r w:rsidRPr="008444B8">
        <w:rPr>
          <w:rFonts w:ascii="Times New Roman" w:hAnsi="Times New Roman" w:cs="Times New Roman"/>
          <w:b/>
        </w:rPr>
        <w:t xml:space="preserve">населено място – </w:t>
      </w:r>
      <w:proofErr w:type="spellStart"/>
      <w:r w:rsidRPr="008444B8">
        <w:rPr>
          <w:rFonts w:ascii="Times New Roman" w:hAnsi="Times New Roman" w:cs="Times New Roman"/>
          <w:b/>
        </w:rPr>
        <w:t>н.м</w:t>
      </w:r>
      <w:proofErr w:type="spellEnd"/>
      <w:r w:rsidRPr="008444B8">
        <w:rPr>
          <w:rFonts w:ascii="Times New Roman" w:hAnsi="Times New Roman" w:cs="Times New Roman"/>
          <w:b/>
        </w:rPr>
        <w:t>.</w:t>
      </w:r>
      <w:r w:rsidRPr="008444B8">
        <w:rPr>
          <w:rFonts w:ascii="Times New Roman" w:hAnsi="Times New Roman" w:cs="Times New Roman"/>
          <w:b/>
          <w:lang w:val="en-US"/>
        </w:rPr>
        <w:t>)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</w:rPr>
        <w:t>001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   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    </w:t>
      </w:r>
      <w:r w:rsidRPr="008444B8">
        <w:rPr>
          <w:rFonts w:ascii="Times New Roman" w:hAnsi="Times New Roman" w:cs="Times New Roman"/>
        </w:rPr>
        <w:tab/>
        <w:t>гр. Сунгурларе</w:t>
      </w:r>
    </w:p>
    <w:p w:rsidR="006C78A4" w:rsidRPr="008444B8" w:rsidRDefault="006C78A4" w:rsidP="006C78A4">
      <w:pPr>
        <w:ind w:left="708" w:firstLine="708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  </w:t>
      </w:r>
      <w:r w:rsidRPr="008444B8">
        <w:rPr>
          <w:rFonts w:ascii="Times New Roman" w:hAnsi="Times New Roman" w:cs="Times New Roman"/>
        </w:rPr>
        <w:tab/>
        <w:t>с. Бероново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Босилково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Ведрово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ab/>
        <w:t>с. Везенково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00</w:t>
      </w:r>
      <w:r w:rsidRPr="008444B8">
        <w:rPr>
          <w:rFonts w:ascii="Times New Roman" w:hAnsi="Times New Roman" w:cs="Times New Roman"/>
        </w:rPr>
        <w:t>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Велислав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Пчелин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Вълчин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Грозден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с.Лозица</w:t>
      </w:r>
      <w:proofErr w:type="spellEnd"/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с. Дъбовица     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Есен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Завет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Камчия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Климаш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Костен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19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Лозарево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Манолич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</w:t>
      </w:r>
      <w:r w:rsidRPr="008444B8">
        <w:rPr>
          <w:rFonts w:ascii="Times New Roman" w:hAnsi="Times New Roman" w:cs="Times New Roman"/>
          <w:lang w:val="en-US"/>
        </w:rPr>
        <w:t>1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Манолич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22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 xml:space="preserve">с. Подвис 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Прилеп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>23</w:t>
      </w:r>
      <w:r w:rsidRPr="008444B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24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Садово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25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Славянци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с.Скала</w:t>
      </w:r>
      <w:proofErr w:type="spellEnd"/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26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Съединение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27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Съединение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28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Терзийско</w:t>
      </w:r>
    </w:p>
    <w:p w:rsidR="006C78A4" w:rsidRPr="008444B8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29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Черница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с.Горово</w:t>
      </w:r>
      <w:proofErr w:type="spellEnd"/>
    </w:p>
    <w:p w:rsidR="006038D5" w:rsidRPr="006C78A4" w:rsidRDefault="006C78A4" w:rsidP="006C78A4">
      <w:pPr>
        <w:ind w:firstLine="1440"/>
        <w:jc w:val="both"/>
        <w:rPr>
          <w:rFonts w:ascii="Times New Roman" w:hAnsi="Times New Roman" w:cs="Times New Roman"/>
        </w:rPr>
      </w:pPr>
      <w:r w:rsidRPr="008444B8">
        <w:rPr>
          <w:rFonts w:ascii="Times New Roman" w:hAnsi="Times New Roman" w:cs="Times New Roman"/>
          <w:lang w:val="en-US"/>
        </w:rPr>
        <w:t xml:space="preserve">02 </w:t>
      </w:r>
      <w:r w:rsidRPr="008444B8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 xml:space="preserve">00 </w:t>
      </w:r>
      <w:r w:rsidRPr="008444B8">
        <w:rPr>
          <w:rFonts w:ascii="Times New Roman" w:hAnsi="Times New Roman" w:cs="Times New Roman"/>
          <w:lang w:val="en-US"/>
        </w:rPr>
        <w:t>0</w:t>
      </w:r>
      <w:r w:rsidRPr="008444B8">
        <w:rPr>
          <w:rFonts w:ascii="Times New Roman" w:hAnsi="Times New Roman" w:cs="Times New Roman"/>
        </w:rPr>
        <w:t>30</w:t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  <w:lang w:val="en-US"/>
        </w:rPr>
        <w:tab/>
      </w:r>
      <w:r w:rsidRPr="008444B8">
        <w:rPr>
          <w:rFonts w:ascii="Times New Roman" w:hAnsi="Times New Roman" w:cs="Times New Roman"/>
        </w:rPr>
        <w:t>с. Чубра</w:t>
      </w:r>
    </w:p>
    <w:p w:rsidR="006038D5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C78A4" w:rsidRPr="001C22E1" w:rsidRDefault="006C78A4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lastRenderedPageBreak/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0D2368"/>
    <w:rsid w:val="001225EB"/>
    <w:rsid w:val="001C22E1"/>
    <w:rsid w:val="0046631F"/>
    <w:rsid w:val="005475DF"/>
    <w:rsid w:val="0059217B"/>
    <w:rsid w:val="006038D5"/>
    <w:rsid w:val="006A7EE6"/>
    <w:rsid w:val="006C78A4"/>
    <w:rsid w:val="00707152"/>
    <w:rsid w:val="00903826"/>
    <w:rsid w:val="00A64ACC"/>
    <w:rsid w:val="00B26B5F"/>
    <w:rsid w:val="00E1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B138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4</cp:revision>
  <cp:lastPrinted>2019-09-04T09:13:00Z</cp:lastPrinted>
  <dcterms:created xsi:type="dcterms:W3CDTF">2019-09-12T08:24:00Z</dcterms:created>
  <dcterms:modified xsi:type="dcterms:W3CDTF">2019-09-12T12:36:00Z</dcterms:modified>
</cp:coreProperties>
</file>