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8D5" w:rsidRPr="001C22E1" w:rsidRDefault="006038D5" w:rsidP="006038D5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b/>
          <w:color w:val="000000" w:themeColor="text1"/>
          <w:sz w:val="24"/>
          <w:szCs w:val="24"/>
        </w:rPr>
      </w:pPr>
      <w:bookmarkStart w:id="0" w:name="bookmark2"/>
      <w:r w:rsidRPr="001C22E1">
        <w:rPr>
          <w:b/>
          <w:color w:val="000000" w:themeColor="text1"/>
          <w:sz w:val="24"/>
          <w:szCs w:val="24"/>
        </w:rPr>
        <w:t xml:space="preserve">ОБЩИНСКА </w:t>
      </w:r>
      <w:r w:rsidRPr="001C22E1">
        <w:rPr>
          <w:b/>
          <w:color w:val="000000" w:themeColor="text1"/>
          <w:sz w:val="24"/>
          <w:szCs w:val="24"/>
        </w:rPr>
        <w:tab/>
        <w:t>ИЗБИРАТЕЛНА КОМИСИЯ</w:t>
      </w:r>
      <w:r w:rsidR="001C22E1" w:rsidRPr="001C22E1">
        <w:rPr>
          <w:b/>
          <w:color w:val="000000" w:themeColor="text1"/>
          <w:sz w:val="24"/>
          <w:szCs w:val="24"/>
        </w:rPr>
        <w:t xml:space="preserve"> СУНГУРЛАРЕ</w:t>
      </w:r>
    </w:p>
    <w:p w:rsidR="006038D5" w:rsidRPr="001C22E1" w:rsidRDefault="006038D5" w:rsidP="006038D5">
      <w:pPr>
        <w:rPr>
          <w:rFonts w:ascii="Times New Roman" w:hAnsi="Times New Roman" w:cs="Times New Roman"/>
          <w:u w:val="single"/>
        </w:rPr>
      </w:pPr>
      <w:r w:rsidRPr="001C22E1">
        <w:rPr>
          <w:rFonts w:ascii="Times New Roman" w:hAnsi="Times New Roman" w:cs="Times New Roman"/>
          <w:u w:val="single"/>
        </w:rPr>
        <w:t>__________________________________________________________________</w:t>
      </w:r>
    </w:p>
    <w:p w:rsidR="006038D5" w:rsidRPr="001C22E1" w:rsidRDefault="006038D5" w:rsidP="006038D5">
      <w:pPr>
        <w:pStyle w:val="10"/>
        <w:shd w:val="clear" w:color="auto" w:fill="auto"/>
        <w:spacing w:after="267" w:line="210" w:lineRule="exact"/>
        <w:rPr>
          <w:color w:val="000000" w:themeColor="text1"/>
          <w:sz w:val="24"/>
          <w:szCs w:val="24"/>
        </w:rPr>
      </w:pPr>
    </w:p>
    <w:p w:rsidR="006038D5" w:rsidRPr="001C22E1" w:rsidRDefault="006038D5" w:rsidP="006038D5">
      <w:pPr>
        <w:pStyle w:val="10"/>
        <w:shd w:val="clear" w:color="auto" w:fill="auto"/>
        <w:spacing w:after="267" w:line="210" w:lineRule="exact"/>
        <w:rPr>
          <w:color w:val="000000" w:themeColor="text1"/>
          <w:sz w:val="24"/>
          <w:szCs w:val="24"/>
        </w:rPr>
      </w:pPr>
      <w:r w:rsidRPr="001C22E1">
        <w:rPr>
          <w:color w:val="000000" w:themeColor="text1"/>
          <w:sz w:val="24"/>
          <w:szCs w:val="24"/>
        </w:rPr>
        <w:t xml:space="preserve">РЕШЕНИЕ № </w:t>
      </w:r>
      <w:r w:rsidR="0051742C">
        <w:rPr>
          <w:color w:val="000000" w:themeColor="text1"/>
          <w:sz w:val="24"/>
          <w:szCs w:val="24"/>
        </w:rPr>
        <w:t>005</w:t>
      </w:r>
      <w:r w:rsidRPr="001C22E1">
        <w:rPr>
          <w:color w:val="000000" w:themeColor="text1"/>
          <w:sz w:val="24"/>
          <w:szCs w:val="24"/>
        </w:rPr>
        <w:t xml:space="preserve">-МИ </w:t>
      </w:r>
    </w:p>
    <w:p w:rsidR="006038D5" w:rsidRPr="001C22E1" w:rsidRDefault="006038D5" w:rsidP="006038D5">
      <w:pPr>
        <w:pStyle w:val="10"/>
        <w:shd w:val="clear" w:color="auto" w:fill="auto"/>
        <w:spacing w:after="267" w:line="210" w:lineRule="exact"/>
        <w:rPr>
          <w:color w:val="000000" w:themeColor="text1"/>
          <w:sz w:val="24"/>
          <w:szCs w:val="24"/>
        </w:rPr>
      </w:pPr>
      <w:r w:rsidRPr="001C22E1">
        <w:rPr>
          <w:color w:val="000000" w:themeColor="text1"/>
          <w:sz w:val="24"/>
          <w:szCs w:val="24"/>
        </w:rPr>
        <w:t>Сунгурларе</w:t>
      </w:r>
      <w:r w:rsidR="005475DF" w:rsidRPr="001C22E1">
        <w:rPr>
          <w:color w:val="000000" w:themeColor="text1"/>
          <w:sz w:val="24"/>
          <w:szCs w:val="24"/>
        </w:rPr>
        <w:t xml:space="preserve">, </w:t>
      </w:r>
      <w:r w:rsidR="001C22E1" w:rsidRPr="001C22E1">
        <w:rPr>
          <w:color w:val="000000" w:themeColor="text1"/>
          <w:sz w:val="24"/>
          <w:szCs w:val="24"/>
          <w:lang w:val="en-US"/>
        </w:rPr>
        <w:t>10</w:t>
      </w:r>
      <w:r w:rsidR="0059217B" w:rsidRPr="001C22E1">
        <w:rPr>
          <w:color w:val="000000" w:themeColor="text1"/>
          <w:sz w:val="24"/>
          <w:szCs w:val="24"/>
        </w:rPr>
        <w:t xml:space="preserve"> септември 2019</w:t>
      </w:r>
      <w:r w:rsidRPr="001C22E1">
        <w:rPr>
          <w:color w:val="000000" w:themeColor="text1"/>
          <w:sz w:val="24"/>
          <w:szCs w:val="24"/>
        </w:rPr>
        <w:t xml:space="preserve"> г.</w:t>
      </w:r>
      <w:bookmarkEnd w:id="0"/>
    </w:p>
    <w:p w:rsidR="006038D5" w:rsidRPr="0051742C" w:rsidRDefault="006038D5" w:rsidP="00967BFD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080"/>
        <w:jc w:val="left"/>
        <w:rPr>
          <w:sz w:val="24"/>
          <w:szCs w:val="24"/>
        </w:rPr>
      </w:pPr>
      <w:r w:rsidRPr="001C22E1">
        <w:rPr>
          <w:i/>
          <w:color w:val="000000" w:themeColor="text1"/>
          <w:sz w:val="24"/>
          <w:szCs w:val="24"/>
        </w:rPr>
        <w:t xml:space="preserve">ОТНОСНО: </w:t>
      </w:r>
      <w:r w:rsidR="0051742C">
        <w:rPr>
          <w:i/>
          <w:color w:val="000000" w:themeColor="text1"/>
          <w:sz w:val="24"/>
          <w:szCs w:val="24"/>
        </w:rPr>
        <w:t xml:space="preserve">  </w:t>
      </w:r>
      <w:r w:rsidR="0051742C" w:rsidRPr="0051742C">
        <w:rPr>
          <w:sz w:val="24"/>
          <w:szCs w:val="24"/>
        </w:rPr>
        <w:t>Наемане на един брой технически сътрудник за подпомагане дейността на общинската избирателна комисия(ОИК), съгласно Решение на ЦИК № 616-МИ/15.08.2019г.</w:t>
      </w:r>
    </w:p>
    <w:p w:rsidR="00967BFD" w:rsidRPr="0051742C" w:rsidRDefault="00967BFD" w:rsidP="00967BFD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080"/>
        <w:jc w:val="left"/>
        <w:rPr>
          <w:sz w:val="24"/>
          <w:szCs w:val="24"/>
        </w:rPr>
      </w:pPr>
    </w:p>
    <w:p w:rsidR="00967BFD" w:rsidRPr="00967BFD" w:rsidRDefault="00967BFD" w:rsidP="00967BFD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080"/>
        <w:jc w:val="left"/>
        <w:rPr>
          <w:sz w:val="24"/>
          <w:szCs w:val="24"/>
        </w:rPr>
      </w:pPr>
    </w:p>
    <w:p w:rsidR="001C22E1" w:rsidRDefault="00967BFD" w:rsidP="00967B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1C22E1" w:rsidRPr="001C22E1">
        <w:rPr>
          <w:rFonts w:ascii="Times New Roman" w:hAnsi="Times New Roman" w:cs="Times New Roman"/>
        </w:rPr>
        <w:t>а основание чл.87, ал. 1, т. 1, във връзка чл.85, ал.4 изречение първо и ал.7, от Изборния кодекс, Общинската избирателна комисия прие следното</w:t>
      </w:r>
    </w:p>
    <w:p w:rsidR="001C22E1" w:rsidRDefault="001C22E1" w:rsidP="001C22E1">
      <w:pPr>
        <w:ind w:firstLine="540"/>
        <w:jc w:val="both"/>
        <w:rPr>
          <w:rFonts w:ascii="Times New Roman" w:hAnsi="Times New Roman" w:cs="Times New Roman"/>
        </w:rPr>
      </w:pPr>
    </w:p>
    <w:p w:rsidR="001C22E1" w:rsidRPr="001C22E1" w:rsidRDefault="001C22E1" w:rsidP="001C22E1">
      <w:pPr>
        <w:ind w:firstLine="540"/>
        <w:jc w:val="center"/>
        <w:rPr>
          <w:rFonts w:ascii="Times New Roman" w:hAnsi="Times New Roman" w:cs="Times New Roman"/>
          <w:b/>
        </w:rPr>
      </w:pPr>
      <w:r w:rsidRPr="001C22E1">
        <w:rPr>
          <w:rFonts w:ascii="Times New Roman" w:hAnsi="Times New Roman" w:cs="Times New Roman"/>
          <w:b/>
        </w:rPr>
        <w:t>РЕШЕНИЕ:</w:t>
      </w:r>
    </w:p>
    <w:p w:rsidR="001C22E1" w:rsidRDefault="001C22E1" w:rsidP="001C22E1">
      <w:pPr>
        <w:ind w:firstLine="540"/>
        <w:jc w:val="both"/>
        <w:rPr>
          <w:sz w:val="28"/>
          <w:szCs w:val="28"/>
        </w:rPr>
      </w:pPr>
    </w:p>
    <w:p w:rsidR="0051742C" w:rsidRPr="0014038F" w:rsidRDefault="0051742C" w:rsidP="0051742C">
      <w:pPr>
        <w:pStyle w:val="2"/>
        <w:shd w:val="clear" w:color="auto" w:fill="auto"/>
        <w:tabs>
          <w:tab w:val="right" w:pos="3466"/>
          <w:tab w:val="left" w:pos="3704"/>
        </w:tabs>
        <w:spacing w:before="0"/>
        <w:ind w:right="20" w:firstLine="720"/>
        <w:rPr>
          <w:sz w:val="24"/>
          <w:szCs w:val="24"/>
        </w:rPr>
      </w:pPr>
      <w:r w:rsidRPr="0014038F">
        <w:rPr>
          <w:sz w:val="24"/>
          <w:szCs w:val="24"/>
        </w:rPr>
        <w:t>1. Да</w:t>
      </w:r>
      <w:r>
        <w:rPr>
          <w:sz w:val="24"/>
          <w:szCs w:val="24"/>
        </w:rPr>
        <w:t xml:space="preserve"> бъде назначен 1 брой технически сътрудник</w:t>
      </w:r>
      <w:r>
        <w:rPr>
          <w:sz w:val="24"/>
          <w:szCs w:val="24"/>
          <w:lang w:val="en-US"/>
        </w:rPr>
        <w:t xml:space="preserve"> -</w:t>
      </w:r>
      <w:r w:rsidRPr="0014038F">
        <w:rPr>
          <w:sz w:val="24"/>
          <w:szCs w:val="24"/>
        </w:rPr>
        <w:t xml:space="preserve"> за подпомагане дейностите на ОИК Сунгурларе, съгл. Решение на ЦИК №616-МИ/15.08.2019 г., както следва:</w:t>
      </w:r>
    </w:p>
    <w:p w:rsidR="0051742C" w:rsidRPr="0014038F" w:rsidRDefault="0051742C" w:rsidP="0051742C">
      <w:pPr>
        <w:pStyle w:val="2"/>
        <w:shd w:val="clear" w:color="auto" w:fill="auto"/>
        <w:tabs>
          <w:tab w:val="right" w:pos="3466"/>
          <w:tab w:val="left" w:pos="3713"/>
        </w:tabs>
        <w:spacing w:before="0"/>
        <w:ind w:left="1080" w:right="20" w:firstLine="0"/>
        <w:rPr>
          <w:sz w:val="24"/>
          <w:szCs w:val="24"/>
        </w:rPr>
      </w:pPr>
      <w:r>
        <w:rPr>
          <w:sz w:val="24"/>
          <w:szCs w:val="24"/>
        </w:rPr>
        <w:t xml:space="preserve"> -   НИКОЛАЙ БАНОВ </w:t>
      </w:r>
      <w:proofErr w:type="spellStart"/>
      <w:r>
        <w:rPr>
          <w:sz w:val="24"/>
          <w:szCs w:val="24"/>
        </w:rPr>
        <w:t>БАНОВ</w:t>
      </w:r>
      <w:proofErr w:type="spellEnd"/>
      <w:r w:rsidRPr="0014038F">
        <w:rPr>
          <w:sz w:val="24"/>
          <w:szCs w:val="24"/>
        </w:rPr>
        <w:t xml:space="preserve"> с ЕГН……………  като  </w:t>
      </w:r>
      <w:r w:rsidR="009D4356">
        <w:rPr>
          <w:sz w:val="24"/>
          <w:szCs w:val="24"/>
        </w:rPr>
        <w:t>технически сътрудник</w:t>
      </w:r>
      <w:bookmarkStart w:id="1" w:name="_GoBack"/>
      <w:bookmarkEnd w:id="1"/>
      <w:r w:rsidRPr="0014038F">
        <w:rPr>
          <w:sz w:val="24"/>
          <w:szCs w:val="24"/>
        </w:rPr>
        <w:t xml:space="preserve"> към ОИК</w:t>
      </w:r>
      <w:r>
        <w:rPr>
          <w:sz w:val="24"/>
          <w:szCs w:val="24"/>
        </w:rPr>
        <w:t xml:space="preserve">, считано от </w:t>
      </w:r>
      <w:r w:rsidR="009D4356" w:rsidRPr="009D4356">
        <w:rPr>
          <w:sz w:val="24"/>
          <w:szCs w:val="24"/>
        </w:rPr>
        <w:t>10</w:t>
      </w:r>
      <w:r w:rsidRPr="009D4356">
        <w:rPr>
          <w:sz w:val="24"/>
          <w:szCs w:val="24"/>
        </w:rPr>
        <w:t xml:space="preserve">.09.2019 г., </w:t>
      </w:r>
      <w:r w:rsidRPr="0014038F">
        <w:rPr>
          <w:sz w:val="24"/>
          <w:szCs w:val="24"/>
        </w:rPr>
        <w:t xml:space="preserve">с месечно възнаграждение в </w:t>
      </w:r>
      <w:r>
        <w:rPr>
          <w:sz w:val="24"/>
          <w:szCs w:val="24"/>
        </w:rPr>
        <w:t>размер съгл. т. 5.2</w:t>
      </w:r>
      <w:r w:rsidRPr="0014038F">
        <w:rPr>
          <w:sz w:val="24"/>
          <w:szCs w:val="24"/>
        </w:rPr>
        <w:t xml:space="preserve">. от Решение на ЦИК № 616- МИ/15.08.2019 г.  и </w:t>
      </w:r>
      <w:r w:rsidRPr="0014038F">
        <w:rPr>
          <w:sz w:val="24"/>
          <w:szCs w:val="24"/>
        </w:rPr>
        <w:tab/>
        <w:t>право на възстановяване на извършените необходими разходи за изпълнение на възложената им работа. Да се предложи на Община Сунгурларе да сключи договор с посоченото лице, като съдържанието му се съгласува с ОИК Сунгурларе.</w:t>
      </w:r>
    </w:p>
    <w:p w:rsidR="006038D5" w:rsidRPr="001C22E1" w:rsidRDefault="006038D5" w:rsidP="006038D5">
      <w:pPr>
        <w:pStyle w:val="2"/>
        <w:shd w:val="clear" w:color="auto" w:fill="auto"/>
        <w:tabs>
          <w:tab w:val="left" w:pos="3646"/>
          <w:tab w:val="right" w:pos="9358"/>
        </w:tabs>
        <w:spacing w:before="0"/>
        <w:ind w:left="1080" w:right="20" w:firstLine="0"/>
        <w:rPr>
          <w:sz w:val="24"/>
          <w:szCs w:val="24"/>
        </w:rPr>
      </w:pPr>
    </w:p>
    <w:p w:rsidR="006038D5" w:rsidRPr="001C22E1" w:rsidRDefault="006038D5" w:rsidP="006038D5">
      <w:pPr>
        <w:pStyle w:val="2"/>
        <w:shd w:val="clear" w:color="auto" w:fill="auto"/>
        <w:spacing w:before="0" w:line="240" w:lineRule="auto"/>
        <w:ind w:firstLine="709"/>
        <w:rPr>
          <w:color w:val="000000" w:themeColor="text1"/>
          <w:sz w:val="24"/>
          <w:szCs w:val="24"/>
        </w:rPr>
      </w:pPr>
    </w:p>
    <w:p w:rsidR="006038D5" w:rsidRPr="001C22E1" w:rsidRDefault="006038D5" w:rsidP="006038D5">
      <w:pPr>
        <w:ind w:firstLine="708"/>
        <w:jc w:val="both"/>
        <w:rPr>
          <w:rFonts w:ascii="Times New Roman" w:hAnsi="Times New Roman" w:cs="Times New Roman"/>
        </w:rPr>
      </w:pPr>
      <w:r w:rsidRPr="001C22E1">
        <w:rPr>
          <w:rFonts w:ascii="Times New Roman" w:hAnsi="Times New Roman" w:cs="Times New Roman"/>
        </w:rPr>
        <w:t>Решението на ОИК-Сунгурларе подлежи на оспорване пред Централната избирателна комисия по реда на чл.88 от ИК.</w:t>
      </w:r>
    </w:p>
    <w:p w:rsidR="006038D5" w:rsidRPr="001C22E1" w:rsidRDefault="006038D5" w:rsidP="006038D5">
      <w:pPr>
        <w:pStyle w:val="2"/>
        <w:shd w:val="clear" w:color="auto" w:fill="auto"/>
        <w:spacing w:before="0" w:line="240" w:lineRule="auto"/>
        <w:ind w:firstLine="709"/>
        <w:rPr>
          <w:color w:val="000000" w:themeColor="text1"/>
          <w:sz w:val="24"/>
          <w:szCs w:val="24"/>
        </w:rPr>
      </w:pPr>
    </w:p>
    <w:p w:rsidR="006038D5" w:rsidRPr="001C22E1" w:rsidRDefault="006038D5" w:rsidP="006038D5">
      <w:pPr>
        <w:pStyle w:val="2"/>
        <w:shd w:val="clear" w:color="auto" w:fill="auto"/>
        <w:spacing w:before="0" w:line="240" w:lineRule="auto"/>
        <w:ind w:firstLine="709"/>
        <w:rPr>
          <w:color w:val="000000" w:themeColor="text1"/>
          <w:sz w:val="24"/>
          <w:szCs w:val="24"/>
        </w:rPr>
      </w:pPr>
    </w:p>
    <w:p w:rsidR="006038D5" w:rsidRPr="001C22E1" w:rsidRDefault="006038D5" w:rsidP="006038D5">
      <w:pPr>
        <w:pStyle w:val="2"/>
        <w:shd w:val="clear" w:color="auto" w:fill="auto"/>
        <w:spacing w:before="0" w:line="240" w:lineRule="auto"/>
        <w:ind w:firstLine="709"/>
        <w:rPr>
          <w:color w:val="000000" w:themeColor="text1"/>
          <w:sz w:val="24"/>
          <w:szCs w:val="24"/>
        </w:rPr>
      </w:pPr>
      <w:r w:rsidRPr="001C22E1">
        <w:rPr>
          <w:color w:val="000000" w:themeColor="text1"/>
          <w:sz w:val="24"/>
          <w:szCs w:val="24"/>
        </w:rPr>
        <w:t>Председател:</w:t>
      </w:r>
    </w:p>
    <w:p w:rsidR="006038D5" w:rsidRPr="001C22E1" w:rsidRDefault="00707152" w:rsidP="006038D5">
      <w:pPr>
        <w:pStyle w:val="2"/>
        <w:shd w:val="clear" w:color="auto" w:fill="auto"/>
        <w:spacing w:before="0" w:line="240" w:lineRule="auto"/>
        <w:ind w:firstLine="709"/>
        <w:rPr>
          <w:color w:val="000000" w:themeColor="text1"/>
          <w:sz w:val="24"/>
          <w:szCs w:val="24"/>
        </w:rPr>
      </w:pPr>
      <w:r w:rsidRPr="001C22E1">
        <w:rPr>
          <w:color w:val="000000" w:themeColor="text1"/>
          <w:sz w:val="24"/>
          <w:szCs w:val="24"/>
        </w:rPr>
        <w:t xml:space="preserve">Димитър </w:t>
      </w:r>
      <w:proofErr w:type="spellStart"/>
      <w:r w:rsidRPr="001C22E1">
        <w:rPr>
          <w:color w:val="000000" w:themeColor="text1"/>
          <w:sz w:val="24"/>
          <w:szCs w:val="24"/>
        </w:rPr>
        <w:t>Катъров</w:t>
      </w:r>
      <w:proofErr w:type="spellEnd"/>
    </w:p>
    <w:p w:rsidR="006038D5" w:rsidRPr="001C22E1" w:rsidRDefault="006038D5" w:rsidP="006038D5">
      <w:pPr>
        <w:pStyle w:val="2"/>
        <w:shd w:val="clear" w:color="auto" w:fill="auto"/>
        <w:spacing w:before="0" w:line="240" w:lineRule="auto"/>
        <w:ind w:firstLine="709"/>
        <w:rPr>
          <w:color w:val="000000" w:themeColor="text1"/>
          <w:sz w:val="24"/>
          <w:szCs w:val="24"/>
        </w:rPr>
      </w:pPr>
    </w:p>
    <w:p w:rsidR="006038D5" w:rsidRPr="001C22E1" w:rsidRDefault="006038D5" w:rsidP="006038D5">
      <w:pPr>
        <w:pStyle w:val="2"/>
        <w:shd w:val="clear" w:color="auto" w:fill="auto"/>
        <w:spacing w:before="0" w:line="240" w:lineRule="auto"/>
        <w:ind w:firstLine="709"/>
        <w:rPr>
          <w:color w:val="000000" w:themeColor="text1"/>
          <w:sz w:val="24"/>
          <w:szCs w:val="24"/>
        </w:rPr>
      </w:pPr>
    </w:p>
    <w:p w:rsidR="006038D5" w:rsidRPr="001C22E1" w:rsidRDefault="006038D5" w:rsidP="006038D5">
      <w:pPr>
        <w:pStyle w:val="2"/>
        <w:shd w:val="clear" w:color="auto" w:fill="auto"/>
        <w:spacing w:before="0" w:line="240" w:lineRule="auto"/>
        <w:ind w:firstLine="709"/>
        <w:rPr>
          <w:color w:val="000000" w:themeColor="text1"/>
          <w:sz w:val="24"/>
          <w:szCs w:val="24"/>
        </w:rPr>
      </w:pPr>
      <w:r w:rsidRPr="001C22E1">
        <w:rPr>
          <w:color w:val="000000" w:themeColor="text1"/>
          <w:sz w:val="24"/>
          <w:szCs w:val="24"/>
        </w:rPr>
        <w:t>Секретар:</w:t>
      </w:r>
    </w:p>
    <w:p w:rsidR="006038D5" w:rsidRPr="001C22E1" w:rsidRDefault="00707152" w:rsidP="006038D5">
      <w:pPr>
        <w:ind w:firstLine="709"/>
        <w:rPr>
          <w:rFonts w:ascii="Times New Roman" w:hAnsi="Times New Roman" w:cs="Times New Roman"/>
          <w:color w:val="000000" w:themeColor="text1"/>
          <w:shd w:val="clear" w:color="auto" w:fill="FEFEFE"/>
        </w:rPr>
      </w:pPr>
      <w:r w:rsidRPr="001C22E1">
        <w:rPr>
          <w:rFonts w:ascii="Times New Roman" w:hAnsi="Times New Roman" w:cs="Times New Roman"/>
          <w:color w:val="000000" w:themeColor="text1"/>
          <w:shd w:val="clear" w:color="auto" w:fill="FEFEFE"/>
        </w:rPr>
        <w:t xml:space="preserve"> Екатерина </w:t>
      </w:r>
      <w:proofErr w:type="spellStart"/>
      <w:r w:rsidRPr="001C22E1">
        <w:rPr>
          <w:rFonts w:ascii="Times New Roman" w:hAnsi="Times New Roman" w:cs="Times New Roman"/>
          <w:color w:val="000000" w:themeColor="text1"/>
          <w:shd w:val="clear" w:color="auto" w:fill="FEFEFE"/>
        </w:rPr>
        <w:t>Пахова</w:t>
      </w:r>
      <w:proofErr w:type="spellEnd"/>
    </w:p>
    <w:p w:rsidR="006038D5" w:rsidRPr="001C22E1" w:rsidRDefault="006038D5" w:rsidP="006038D5">
      <w:pPr>
        <w:rPr>
          <w:rFonts w:ascii="Times New Roman" w:hAnsi="Times New Roman" w:cs="Times New Roman"/>
          <w:color w:val="000000" w:themeColor="text1"/>
          <w:shd w:val="clear" w:color="auto" w:fill="FEFEFE"/>
        </w:rPr>
      </w:pPr>
    </w:p>
    <w:p w:rsidR="006038D5" w:rsidRPr="001C22E1" w:rsidRDefault="006038D5" w:rsidP="006038D5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</w:p>
    <w:p w:rsidR="006038D5" w:rsidRPr="001C22E1" w:rsidRDefault="00707152" w:rsidP="006038D5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  <w:r w:rsidRPr="001C22E1">
        <w:rPr>
          <w:rFonts w:ascii="Times New Roman" w:hAnsi="Times New Roman" w:cs="Times New Roman"/>
          <w:i/>
          <w:iCs/>
          <w:color w:val="000000" w:themeColor="text1"/>
        </w:rPr>
        <w:t>Решението е обявено на ………….2019</w:t>
      </w:r>
      <w:r w:rsidR="006038D5" w:rsidRPr="001C22E1">
        <w:rPr>
          <w:rFonts w:ascii="Times New Roman" w:hAnsi="Times New Roman" w:cs="Times New Roman"/>
          <w:i/>
          <w:iCs/>
          <w:color w:val="000000" w:themeColor="text1"/>
        </w:rPr>
        <w:t xml:space="preserve">г. в..........................часа </w:t>
      </w:r>
    </w:p>
    <w:p w:rsidR="006038D5" w:rsidRPr="001C22E1" w:rsidRDefault="006038D5" w:rsidP="006038D5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  <w:r w:rsidRPr="001C22E1">
        <w:rPr>
          <w:rFonts w:ascii="Times New Roman" w:hAnsi="Times New Roman" w:cs="Times New Roman"/>
          <w:i/>
          <w:iCs/>
          <w:color w:val="000000" w:themeColor="text1"/>
        </w:rPr>
        <w:t>Членове ОИК Сунгурларе</w:t>
      </w:r>
    </w:p>
    <w:p w:rsidR="006038D5" w:rsidRPr="001C22E1" w:rsidRDefault="006038D5" w:rsidP="006038D5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  <w:r w:rsidRPr="001C22E1">
        <w:rPr>
          <w:rFonts w:ascii="Times New Roman" w:hAnsi="Times New Roman" w:cs="Times New Roman"/>
          <w:i/>
          <w:iCs/>
          <w:color w:val="000000" w:themeColor="text1"/>
        </w:rPr>
        <w:t>1………………………………………………………………......</w:t>
      </w:r>
    </w:p>
    <w:p w:rsidR="006038D5" w:rsidRPr="001C22E1" w:rsidRDefault="006038D5" w:rsidP="006038D5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  <w:r w:rsidRPr="001C22E1">
        <w:rPr>
          <w:rFonts w:ascii="Times New Roman" w:hAnsi="Times New Roman" w:cs="Times New Roman"/>
          <w:i/>
          <w:iCs/>
          <w:color w:val="000000" w:themeColor="text1"/>
        </w:rPr>
        <w:t>2. …………………………………………………………………</w:t>
      </w:r>
    </w:p>
    <w:p w:rsidR="006038D5" w:rsidRPr="001C22E1" w:rsidRDefault="006038D5" w:rsidP="006038D5">
      <w:pPr>
        <w:pStyle w:val="Default"/>
        <w:rPr>
          <w:rFonts w:ascii="Times New Roman" w:hAnsi="Times New Roman" w:cs="Times New Roman"/>
          <w:color w:val="000000" w:themeColor="text1"/>
        </w:rPr>
      </w:pPr>
    </w:p>
    <w:p w:rsidR="006038D5" w:rsidRPr="001C22E1" w:rsidRDefault="006038D5" w:rsidP="006038D5">
      <w:pPr>
        <w:rPr>
          <w:rFonts w:ascii="Times New Roman" w:hAnsi="Times New Roman" w:cs="Times New Roman"/>
          <w:i/>
          <w:iCs/>
          <w:color w:val="000000" w:themeColor="text1"/>
        </w:rPr>
      </w:pPr>
      <w:r w:rsidRPr="001C22E1">
        <w:rPr>
          <w:rFonts w:ascii="Times New Roman" w:hAnsi="Times New Roman" w:cs="Times New Roman"/>
          <w:i/>
          <w:iCs/>
          <w:color w:val="000000" w:themeColor="text1"/>
        </w:rPr>
        <w:t>Решението е с</w:t>
      </w:r>
      <w:r w:rsidR="00707152" w:rsidRPr="001C22E1">
        <w:rPr>
          <w:rFonts w:ascii="Times New Roman" w:hAnsi="Times New Roman" w:cs="Times New Roman"/>
          <w:i/>
          <w:iCs/>
          <w:color w:val="000000" w:themeColor="text1"/>
        </w:rPr>
        <w:t>нето от таблото на..........2019</w:t>
      </w:r>
      <w:r w:rsidRPr="001C22E1">
        <w:rPr>
          <w:rFonts w:ascii="Times New Roman" w:hAnsi="Times New Roman" w:cs="Times New Roman"/>
          <w:i/>
          <w:iCs/>
          <w:color w:val="000000" w:themeColor="text1"/>
        </w:rPr>
        <w:t xml:space="preserve"> г. в..................часа</w:t>
      </w:r>
    </w:p>
    <w:p w:rsidR="006038D5" w:rsidRPr="001C22E1" w:rsidRDefault="006038D5" w:rsidP="006038D5">
      <w:pPr>
        <w:rPr>
          <w:rFonts w:ascii="Times New Roman" w:hAnsi="Times New Roman" w:cs="Times New Roman"/>
          <w:i/>
          <w:iCs/>
          <w:color w:val="000000" w:themeColor="text1"/>
        </w:rPr>
      </w:pPr>
    </w:p>
    <w:p w:rsidR="006038D5" w:rsidRPr="001C22E1" w:rsidRDefault="006038D5" w:rsidP="006038D5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  <w:r w:rsidRPr="001C22E1">
        <w:rPr>
          <w:rFonts w:ascii="Times New Roman" w:hAnsi="Times New Roman" w:cs="Times New Roman"/>
          <w:i/>
          <w:iCs/>
          <w:color w:val="000000" w:themeColor="text1"/>
        </w:rPr>
        <w:t>Членове ОИК Сунгурларе</w:t>
      </w:r>
    </w:p>
    <w:p w:rsidR="006038D5" w:rsidRPr="001C22E1" w:rsidRDefault="006A7EE6" w:rsidP="006038D5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  <w:r w:rsidRPr="001C22E1">
        <w:rPr>
          <w:rFonts w:ascii="Times New Roman" w:hAnsi="Times New Roman" w:cs="Times New Roman"/>
          <w:i/>
          <w:iCs/>
          <w:color w:val="000000" w:themeColor="text1"/>
        </w:rPr>
        <w:t>1……………………………………………………</w:t>
      </w:r>
      <w:r w:rsidR="006038D5" w:rsidRPr="001C22E1">
        <w:rPr>
          <w:rFonts w:ascii="Times New Roman" w:hAnsi="Times New Roman" w:cs="Times New Roman"/>
          <w:i/>
          <w:iCs/>
          <w:color w:val="000000" w:themeColor="text1"/>
        </w:rPr>
        <w:t>.</w:t>
      </w:r>
    </w:p>
    <w:p w:rsidR="0046631F" w:rsidRPr="001C22E1" w:rsidRDefault="006A7EE6" w:rsidP="006A7EE6">
      <w:pPr>
        <w:pStyle w:val="Default"/>
        <w:rPr>
          <w:rFonts w:ascii="Times New Roman" w:hAnsi="Times New Roman" w:cs="Times New Roman"/>
          <w:lang w:val="en-US"/>
        </w:rPr>
      </w:pPr>
      <w:r w:rsidRPr="001C22E1">
        <w:rPr>
          <w:rFonts w:ascii="Times New Roman" w:hAnsi="Times New Roman" w:cs="Times New Roman"/>
          <w:i/>
          <w:iCs/>
          <w:color w:val="000000" w:themeColor="text1"/>
        </w:rPr>
        <w:t>2. …………………………………………………</w:t>
      </w:r>
    </w:p>
    <w:sectPr w:rsidR="0046631F" w:rsidRPr="001C22E1" w:rsidSect="00BB3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8D5"/>
    <w:rsid w:val="00033A0C"/>
    <w:rsid w:val="001225EB"/>
    <w:rsid w:val="001C22E1"/>
    <w:rsid w:val="0046631F"/>
    <w:rsid w:val="0051742C"/>
    <w:rsid w:val="005475DF"/>
    <w:rsid w:val="0059217B"/>
    <w:rsid w:val="006038D5"/>
    <w:rsid w:val="006A7EE6"/>
    <w:rsid w:val="00707152"/>
    <w:rsid w:val="00967BFD"/>
    <w:rsid w:val="009D4356"/>
    <w:rsid w:val="00A64ACC"/>
    <w:rsid w:val="00B2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C2A88"/>
  <w15:docId w15:val="{8F828017-A06D-436B-97C8-BA4FF03D1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038D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лавие #1_"/>
    <w:basedOn w:val="a0"/>
    <w:link w:val="10"/>
    <w:uiPriority w:val="99"/>
    <w:rsid w:val="006038D5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a3">
    <w:name w:val="Основен текст_"/>
    <w:basedOn w:val="a0"/>
    <w:link w:val="2"/>
    <w:rsid w:val="006038D5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uiPriority w:val="99"/>
    <w:rsid w:val="006038D5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paragraph" w:customStyle="1" w:styleId="2">
    <w:name w:val="Основен текст2"/>
    <w:basedOn w:val="a"/>
    <w:link w:val="a3"/>
    <w:rsid w:val="006038D5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6038D5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6038D5"/>
    <w:rPr>
      <w:b/>
      <w:bCs/>
    </w:rPr>
  </w:style>
  <w:style w:type="character" w:customStyle="1" w:styleId="apple-converted-space">
    <w:name w:val="apple-converted-space"/>
    <w:basedOn w:val="a0"/>
    <w:rsid w:val="006038D5"/>
  </w:style>
  <w:style w:type="paragraph" w:styleId="a5">
    <w:name w:val="Balloon Text"/>
    <w:basedOn w:val="a"/>
    <w:link w:val="a6"/>
    <w:uiPriority w:val="99"/>
    <w:semiHidden/>
    <w:unhideWhenUsed/>
    <w:rsid w:val="00707152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707152"/>
    <w:rPr>
      <w:rFonts w:ascii="Segoe UI" w:eastAsia="Courier New" w:hAnsi="Segoe UI" w:cs="Segoe UI"/>
      <w:color w:val="000000"/>
      <w:sz w:val="18"/>
      <w:szCs w:val="18"/>
      <w:lang w:eastAsia="bg-BG" w:bidi="bg-BG"/>
    </w:rPr>
  </w:style>
  <w:style w:type="paragraph" w:styleId="a7">
    <w:name w:val="List Paragraph"/>
    <w:basedOn w:val="a"/>
    <w:uiPriority w:val="34"/>
    <w:qFormat/>
    <w:rsid w:val="00967BFD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character" w:styleId="a8">
    <w:name w:val="Hyperlink"/>
    <w:basedOn w:val="a0"/>
    <w:uiPriority w:val="99"/>
    <w:unhideWhenUsed/>
    <w:rsid w:val="00967B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колева</dc:creator>
  <cp:lastModifiedBy>OIK1</cp:lastModifiedBy>
  <cp:revision>3</cp:revision>
  <cp:lastPrinted>2019-09-10T15:09:00Z</cp:lastPrinted>
  <dcterms:created xsi:type="dcterms:W3CDTF">2019-09-10T09:47:00Z</dcterms:created>
  <dcterms:modified xsi:type="dcterms:W3CDTF">2019-09-10T15:09:00Z</dcterms:modified>
</cp:coreProperties>
</file>