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37" w:rsidRDefault="00C26B37" w:rsidP="00C26B37">
      <w:pPr>
        <w:spacing w:after="0" w:line="240" w:lineRule="auto"/>
        <w:ind w:left="4537" w:firstLine="708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Приложение </w:t>
      </w:r>
    </w:p>
    <w:p w:rsidR="00C26B37" w:rsidRDefault="00C26B37" w:rsidP="00C26B37">
      <w:pPr>
        <w:spacing w:after="0" w:line="240" w:lineRule="auto"/>
        <w:ind w:left="5245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към Решение </w:t>
      </w:r>
      <w:r>
        <w:rPr>
          <w:rFonts w:ascii="Times New Roman" w:hAnsi="Times New Roman"/>
        </w:rPr>
        <w:t xml:space="preserve">№ 1055-МИ от </w:t>
      </w:r>
    </w:p>
    <w:p w:rsidR="00C26B37" w:rsidRPr="00A05E67" w:rsidRDefault="00C26B37" w:rsidP="00C26B37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A05E67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 xml:space="preserve">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C26B37" w:rsidRPr="00010819" w:rsidTr="0096077B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6B37" w:rsidRPr="00487E87" w:rsidRDefault="00C26B37" w:rsidP="0096077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Бланка-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чернова за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отразяване на резултатите от преброяването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предпочитанията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>преференци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ите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  <w:p w:rsidR="00C26B37" w:rsidRPr="00010819" w:rsidRDefault="00C26B37" w:rsidP="0096077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26B37" w:rsidRPr="00010819" w:rsidTr="0096077B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ПП АБВ</w:t>
            </w:r>
          </w:p>
        </w:tc>
      </w:tr>
      <w:tr w:rsidR="00C26B37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26B37" w:rsidRPr="00BD2FA1" w:rsidRDefault="00C26B37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101</w:t>
            </w:r>
          </w:p>
        </w:tc>
        <w:tc>
          <w:tcPr>
            <w:tcW w:w="399" w:type="dxa"/>
            <w:shd w:val="clear" w:color="auto" w:fill="auto"/>
          </w:tcPr>
          <w:p w:rsidR="00C26B37" w:rsidRPr="000A5A5C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C26B37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C26B37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C26B37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C26B37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</w:tr>
      <w:tr w:rsidR="00C26B37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6B37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3D468C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3D468C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3D468C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C26B37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C26B37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6B37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3D468C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3D468C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3D468C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C26B37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C26B37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6B37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C26B37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3D468C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 w:colFirst="21" w:colLast="23"/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3D468C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3D468C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8C" w:rsidRPr="00010819" w:rsidRDefault="003D468C" w:rsidP="003D46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bookmarkEnd w:id="0"/>
      <w:tr w:rsidR="00C26B37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37" w:rsidRPr="00211B01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C26B37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26B37" w:rsidRDefault="00C26B37" w:rsidP="00C26B37">
      <w:pPr>
        <w:ind w:left="-993"/>
      </w:pP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877"/>
      </w:tblGrid>
      <w:tr w:rsidR="00C26B37" w:rsidRPr="00010819" w:rsidTr="0096077B">
        <w:trPr>
          <w:jc w:val="center"/>
        </w:trPr>
        <w:tc>
          <w:tcPr>
            <w:tcW w:w="5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B37" w:rsidRPr="00893202" w:rsidRDefault="00C26B37" w:rsidP="0096077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Брой на бюлетините без предпочитание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преференция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C26B37" w:rsidRPr="00010819" w:rsidRDefault="00C26B37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26B37" w:rsidRDefault="00C26B37" w:rsidP="00C26B37">
      <w:pPr>
        <w:ind w:left="-993"/>
      </w:pPr>
    </w:p>
    <w:p w:rsidR="00C26B37" w:rsidRDefault="00C26B37" w:rsidP="00C26B37">
      <w:pPr>
        <w:spacing w:after="0" w:line="240" w:lineRule="auto"/>
        <w:ind w:left="-992" w:right="-851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съответния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/>
          <w:b/>
          <w:sz w:val="20"/>
          <w:szCs w:val="20"/>
          <w:bdr w:val="single" w:sz="4" w:space="0" w:color="auto" w:frame="1"/>
        </w:rPr>
        <w:t xml:space="preserve">Кандидат № 101, 102, … </w:t>
      </w:r>
      <w:r>
        <w:rPr>
          <w:rFonts w:ascii="Times New Roman" w:hAnsi="Times New Roman"/>
        </w:rPr>
        <w:t xml:space="preserve"> върху квадратчетата с числа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 w:cs="Arial"/>
          <w:sz w:val="20"/>
          <w:szCs w:val="20"/>
          <w:bdr w:val="single" w:sz="4" w:space="0" w:color="auto" w:frame="1"/>
          <w:lang w:val="en-GB"/>
        </w:rPr>
        <w:t xml:space="preserve">1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>I  2</w:t>
      </w:r>
      <w:r>
        <w:rPr>
          <w:rFonts w:ascii="Arial" w:hAnsi="Arial" w:cs="Arial"/>
          <w:sz w:val="18"/>
          <w:szCs w:val="18"/>
          <w:bdr w:val="single" w:sz="4" w:space="0" w:color="auto" w:frame="1"/>
          <w:lang w:val="en-GB"/>
        </w:rPr>
        <w:t xml:space="preserve">  </w:t>
      </w:r>
      <w:r>
        <w:rPr>
          <w:rFonts w:ascii="Arial" w:hAnsi="Arial" w:cs="Arial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</w:rPr>
        <w:t xml:space="preserve">... </w:t>
      </w:r>
      <w:r>
        <w:rPr>
          <w:rFonts w:ascii="Times New Roman" w:hAnsi="Times New Roman"/>
        </w:rPr>
        <w:t xml:space="preserve">последователно се отразяват предпочитанията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преференциите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отбелязани само в кръгчето с числото на съответния кандидат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101, 102, …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 бюлетината за общински съветници.</w:t>
      </w:r>
    </w:p>
    <w:p w:rsidR="00C26B37" w:rsidRDefault="00C26B37" w:rsidP="00C26B37">
      <w:pPr>
        <w:spacing w:line="240" w:lineRule="auto"/>
        <w:ind w:left="-993" w:right="-851" w:firstLine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ПРИМЕР: При обявяване на първото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 xml:space="preserve">) </w:t>
      </w:r>
      <w:r>
        <w:rPr>
          <w:rFonts w:ascii="Times New Roman" w:hAnsi="Times New Roman"/>
          <w:bCs/>
        </w:rPr>
        <w:t>за кандидат № 1</w:t>
      </w:r>
      <w:r>
        <w:rPr>
          <w:rFonts w:ascii="Times New Roman" w:hAnsi="Times New Roman"/>
          <w:bCs/>
          <w:lang w:val="en-GB"/>
        </w:rPr>
        <w:t>01</w:t>
      </w:r>
      <w:r>
        <w:rPr>
          <w:rFonts w:ascii="Times New Roman" w:hAnsi="Times New Roman"/>
          <w:bCs/>
        </w:rPr>
        <w:t xml:space="preserve"> се огражда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зачертава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числото 1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полето на този кандидат. При обявяване на второто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за същия кандидат се огражда (зачертава) числото 2 и така нататък. Последното оградено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зачертано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 показва броя на преференциите, получени от този кандидат.</w:t>
      </w:r>
    </w:p>
    <w:p w:rsidR="00C26B37" w:rsidRPr="00354C8C" w:rsidRDefault="00C26B37" w:rsidP="00C26B37">
      <w:pPr>
        <w:ind w:left="-993"/>
      </w:pPr>
    </w:p>
    <w:p w:rsidR="0003343D" w:rsidRDefault="0003343D"/>
    <w:sectPr w:rsidR="0003343D" w:rsidSect="00A05E6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9B"/>
    <w:rsid w:val="0003343D"/>
    <w:rsid w:val="0035149B"/>
    <w:rsid w:val="003D468C"/>
    <w:rsid w:val="00801D7E"/>
    <w:rsid w:val="00C2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B690"/>
  <w15:chartTrackingRefBased/>
  <w15:docId w15:val="{7EF59D7E-CF0B-4A82-9891-BA199EF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1D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OIK4</cp:lastModifiedBy>
  <cp:revision>4</cp:revision>
  <dcterms:created xsi:type="dcterms:W3CDTF">2019-10-11T11:22:00Z</dcterms:created>
  <dcterms:modified xsi:type="dcterms:W3CDTF">2019-10-14T12:57:00Z</dcterms:modified>
</cp:coreProperties>
</file>