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F82" w:rsidRPr="00696429" w:rsidRDefault="00031F82" w:rsidP="00031F82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bookmarkStart w:id="0" w:name="bookmark2"/>
      <w:r w:rsidRPr="00696429">
        <w:rPr>
          <w:rFonts w:ascii="Arial" w:hAnsi="Arial" w:cs="Arial"/>
          <w:b/>
          <w:color w:val="000000" w:themeColor="text1"/>
          <w:sz w:val="20"/>
          <w:szCs w:val="20"/>
        </w:rPr>
        <w:t xml:space="preserve">ОБЩИНСКА </w:t>
      </w:r>
      <w:r w:rsidRPr="00696429">
        <w:rPr>
          <w:rFonts w:ascii="Arial" w:hAnsi="Arial" w:cs="Arial"/>
          <w:b/>
          <w:color w:val="000000" w:themeColor="text1"/>
          <w:sz w:val="20"/>
          <w:szCs w:val="20"/>
        </w:rPr>
        <w:tab/>
        <w:t>ИЗБИРАТЕЛНА КОМИСИЯ</w:t>
      </w:r>
    </w:p>
    <w:p w:rsidR="00031F82" w:rsidRPr="00696429" w:rsidRDefault="00031F82" w:rsidP="00031F82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ОБЩИНА  СУНГУРЛАРЕ</w:t>
      </w:r>
      <w:r w:rsidRPr="00696429">
        <w:rPr>
          <w:rFonts w:ascii="Arial" w:hAnsi="Arial" w:cs="Arial"/>
          <w:b/>
          <w:color w:val="000000" w:themeColor="text1"/>
          <w:sz w:val="20"/>
          <w:szCs w:val="20"/>
        </w:rPr>
        <w:t>, ОБЛАСТ БУРГАС</w:t>
      </w:r>
    </w:p>
    <w:p w:rsidR="00031F82" w:rsidRPr="00696429" w:rsidRDefault="00031F82" w:rsidP="00031F82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696429">
        <w:rPr>
          <w:rStyle w:val="a4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ЗА ИЗБОРИТЕ ЗА ОБЩИНСКИ СЪВЕТНИЦИ И КМЕТОВE</w:t>
      </w:r>
      <w:r w:rsidRPr="00696429">
        <w:rPr>
          <w:rStyle w:val="apple-converted-space"/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</w:rPr>
        <w:t> </w:t>
      </w:r>
      <w:r w:rsidRPr="00696429">
        <w:rPr>
          <w:rStyle w:val="a4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 И  НАЦИОНАЛЕН РЕФЕРЕНДУМ НА</w:t>
      </w:r>
      <w:r w:rsidRPr="00696429">
        <w:rPr>
          <w:rStyle w:val="apple-converted-space"/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</w:rPr>
        <w:t> </w:t>
      </w:r>
      <w:r w:rsidRPr="00696429">
        <w:rPr>
          <w:rStyle w:val="a4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25 ОКТОМВРИ 2015 Г.</w:t>
      </w:r>
    </w:p>
    <w:p w:rsidR="00031F82" w:rsidRDefault="00031F82" w:rsidP="00031F82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__________________________________________________________________</w:t>
      </w:r>
    </w:p>
    <w:p w:rsidR="00031F82" w:rsidRPr="00696429" w:rsidRDefault="00031F82" w:rsidP="00031F82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 w:themeColor="text1"/>
          <w:sz w:val="20"/>
          <w:szCs w:val="20"/>
        </w:rPr>
      </w:pPr>
    </w:p>
    <w:p w:rsidR="00031F82" w:rsidRPr="00696429" w:rsidRDefault="00031F82" w:rsidP="00031F82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color w:val="000000" w:themeColor="text1"/>
          <w:sz w:val="20"/>
          <w:szCs w:val="20"/>
        </w:rPr>
        <w:t>РЕШЕНИЕ №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B53D4">
        <w:rPr>
          <w:rFonts w:ascii="Arial" w:hAnsi="Arial" w:cs="Arial"/>
          <w:color w:val="000000" w:themeColor="text1"/>
          <w:sz w:val="20"/>
          <w:szCs w:val="20"/>
        </w:rPr>
        <w:t>30</w:t>
      </w:r>
      <w:r w:rsidR="00933B8B">
        <w:rPr>
          <w:rFonts w:ascii="Arial" w:hAnsi="Arial" w:cs="Arial"/>
          <w:color w:val="000000" w:themeColor="text1"/>
          <w:sz w:val="20"/>
          <w:szCs w:val="20"/>
        </w:rPr>
        <w:t>1</w:t>
      </w:r>
      <w:r w:rsidR="00A24733">
        <w:rPr>
          <w:rFonts w:ascii="Arial" w:hAnsi="Arial" w:cs="Arial"/>
          <w:color w:val="000000" w:themeColor="text1"/>
          <w:sz w:val="20"/>
          <w:szCs w:val="20"/>
        </w:rPr>
        <w:t>/</w:t>
      </w:r>
      <w:r w:rsidRPr="00696429">
        <w:rPr>
          <w:rFonts w:ascii="Arial" w:hAnsi="Arial" w:cs="Arial"/>
          <w:color w:val="000000" w:themeColor="text1"/>
          <w:sz w:val="20"/>
          <w:szCs w:val="20"/>
        </w:rPr>
        <w:t xml:space="preserve">МИ </w:t>
      </w:r>
    </w:p>
    <w:p w:rsidR="00031F82" w:rsidRPr="00696429" w:rsidRDefault="00031F82" w:rsidP="00031F82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Сунгурларе</w:t>
      </w:r>
      <w:r w:rsidRPr="00696429">
        <w:rPr>
          <w:rFonts w:ascii="Arial" w:hAnsi="Arial" w:cs="Arial"/>
          <w:color w:val="000000" w:themeColor="text1"/>
          <w:sz w:val="20"/>
          <w:szCs w:val="20"/>
        </w:rPr>
        <w:t>,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24733">
        <w:rPr>
          <w:rFonts w:ascii="Arial" w:hAnsi="Arial" w:cs="Arial"/>
          <w:color w:val="000000" w:themeColor="text1"/>
          <w:sz w:val="20"/>
          <w:szCs w:val="20"/>
        </w:rPr>
        <w:t>1</w:t>
      </w:r>
      <w:r>
        <w:rPr>
          <w:rFonts w:ascii="Arial" w:hAnsi="Arial" w:cs="Arial"/>
          <w:color w:val="000000" w:themeColor="text1"/>
          <w:sz w:val="20"/>
          <w:szCs w:val="20"/>
          <w:lang w:val="en-US"/>
        </w:rPr>
        <w:t>1</w:t>
      </w:r>
      <w:r w:rsidRPr="0069642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r w:rsidR="00A24733">
        <w:rPr>
          <w:rFonts w:ascii="Arial" w:hAnsi="Arial" w:cs="Arial"/>
          <w:color w:val="000000" w:themeColor="text1"/>
          <w:sz w:val="20"/>
          <w:szCs w:val="20"/>
        </w:rPr>
        <w:t>ноември</w:t>
      </w:r>
      <w:r w:rsidRPr="00696429">
        <w:rPr>
          <w:rFonts w:ascii="Arial" w:hAnsi="Arial" w:cs="Arial"/>
          <w:color w:val="000000" w:themeColor="text1"/>
          <w:sz w:val="20"/>
          <w:szCs w:val="20"/>
        </w:rPr>
        <w:t xml:space="preserve"> 2015 г.</w:t>
      </w:r>
      <w:bookmarkEnd w:id="0"/>
    </w:p>
    <w:p w:rsidR="00A24733" w:rsidRPr="00A24733" w:rsidRDefault="00A24733" w:rsidP="00A24733">
      <w:pPr>
        <w:widowControl/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</w:pPr>
      <w:r w:rsidRPr="00A2473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bidi="ar-SA"/>
        </w:rPr>
        <w:t> </w:t>
      </w:r>
    </w:p>
    <w:p w:rsidR="00BB53D4" w:rsidRPr="00BB53D4" w:rsidRDefault="00BB53D4" w:rsidP="00BB53D4">
      <w:pPr>
        <w:widowControl/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</w:pPr>
      <w:r w:rsidRPr="00BB53D4"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  <w:t xml:space="preserve">ОТНОСНО: целодневни дежурства на членовете на ОИК </w:t>
      </w:r>
      <w:r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  <w:t>Сунгурларе</w:t>
      </w:r>
    </w:p>
    <w:p w:rsidR="00BB53D4" w:rsidRPr="00BB53D4" w:rsidRDefault="00BB53D4" w:rsidP="00BB53D4">
      <w:pPr>
        <w:widowControl/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</w:pPr>
      <w:r w:rsidRPr="00BB53D4"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  <w:t xml:space="preserve">Във връзка с образуваните </w:t>
      </w:r>
      <w:proofErr w:type="spellStart"/>
      <w:r w:rsidRPr="00BB53D4"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  <w:t>адм</w:t>
      </w:r>
      <w:proofErr w:type="spellEnd"/>
      <w:r w:rsidRPr="00BB53D4"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  <w:t xml:space="preserve">.д. № </w:t>
      </w:r>
      <w:r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  <w:t>2135</w:t>
      </w:r>
      <w:r w:rsidR="00C43EB5"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  <w:t xml:space="preserve"> </w:t>
      </w:r>
      <w:r w:rsidRPr="00BB53D4"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  <w:t xml:space="preserve">по описа на Административен съд </w:t>
      </w:r>
      <w:r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  <w:t>Бургас</w:t>
      </w:r>
      <w:r w:rsidRPr="00BB53D4"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  <w:t xml:space="preserve"> за 2015г., по които ОИК </w:t>
      </w:r>
      <w:r w:rsidR="00A40C33"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  <w:t xml:space="preserve">Сунгурларе </w:t>
      </w:r>
      <w:r w:rsidRPr="00BB53D4"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  <w:t xml:space="preserve">е ответник и необходимостта от предаване на изборни книжа: чували с бюлетини и избирателни списъци за </w:t>
      </w:r>
      <w:r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  <w:t>030</w:t>
      </w:r>
      <w:r w:rsidRPr="00BB53D4"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  <w:t xml:space="preserve"> СИК и необходимостта от присъствие на членове на ОИК </w:t>
      </w:r>
      <w:r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  <w:t>Сунгурларе</w:t>
      </w:r>
      <w:r w:rsidRPr="00BB53D4"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  <w:t xml:space="preserve"> </w:t>
      </w:r>
      <w:r w:rsidR="001320EC"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  <w:t xml:space="preserve">на </w:t>
      </w:r>
      <w:bookmarkStart w:id="1" w:name="_GoBack"/>
      <w:bookmarkEnd w:id="1"/>
      <w:r w:rsidRPr="00BB53D4"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  <w:t xml:space="preserve">основание на чл. 85, ал.4 във връзка с чл.83, ал.4 от ИК, във връзка с Решение № 2901-МИ от 05.11.2015г. на ЦИК, ОИК </w:t>
      </w:r>
      <w:r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  <w:t>Сунгурларе</w:t>
      </w:r>
    </w:p>
    <w:p w:rsidR="00BB53D4" w:rsidRPr="00BB53D4" w:rsidRDefault="00BB53D4" w:rsidP="00BB53D4">
      <w:pPr>
        <w:widowControl/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</w:pPr>
      <w:r w:rsidRPr="00BB53D4"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  <w:t> </w:t>
      </w:r>
    </w:p>
    <w:p w:rsidR="00BB53D4" w:rsidRPr="00BB53D4" w:rsidRDefault="00BB53D4" w:rsidP="00BB53D4">
      <w:pPr>
        <w:widowControl/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</w:pPr>
      <w:r w:rsidRPr="00BB53D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bidi="ar-SA"/>
        </w:rPr>
        <w:t>                                               </w:t>
      </w:r>
      <w:r w:rsidR="003F24E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bidi="ar-SA"/>
        </w:rPr>
        <w:t xml:space="preserve">      </w:t>
      </w:r>
      <w:r w:rsidRPr="00BB53D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bidi="ar-SA"/>
        </w:rPr>
        <w:t xml:space="preserve">  Р Е Ш И:</w:t>
      </w:r>
    </w:p>
    <w:p w:rsidR="00BB53D4" w:rsidRPr="00BB53D4" w:rsidRDefault="00BB53D4" w:rsidP="00BB53D4">
      <w:pPr>
        <w:widowControl/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</w:pPr>
      <w:r w:rsidRPr="00BB53D4"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  <w:t xml:space="preserve">              Възлага на следните членове на ОИК </w:t>
      </w:r>
      <w:r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  <w:t>Сунгурларе</w:t>
      </w:r>
      <w:r w:rsidRPr="00BB53D4"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  <w:t xml:space="preserve"> да предадат на Административен съд </w:t>
      </w:r>
      <w:r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  <w:t>Бургас</w:t>
      </w:r>
      <w:r w:rsidRPr="00BB53D4"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  <w:t xml:space="preserve"> изборни книжа: чували с бюлетини и избирателни списъци за </w:t>
      </w:r>
      <w:r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  <w:t>030 СИК</w:t>
      </w:r>
      <w:r w:rsidRPr="00BB53D4"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  <w:t xml:space="preserve"> по цитираните административни дела. </w:t>
      </w:r>
    </w:p>
    <w:p w:rsidR="003B0996" w:rsidRPr="003B0996" w:rsidRDefault="003B0996" w:rsidP="003B0996">
      <w:pPr>
        <w:widowControl/>
        <w:numPr>
          <w:ilvl w:val="1"/>
          <w:numId w:val="2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  <w:t>Петя Колева</w:t>
      </w:r>
      <w:r w:rsidRPr="003B0996"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  <w:t xml:space="preserve"> – председател</w:t>
      </w:r>
    </w:p>
    <w:p w:rsidR="003B0996" w:rsidRPr="003B0996" w:rsidRDefault="003B0996" w:rsidP="003B0996">
      <w:pPr>
        <w:widowControl/>
        <w:numPr>
          <w:ilvl w:val="1"/>
          <w:numId w:val="2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  <w:t>Аспарух Петров</w:t>
      </w:r>
      <w:r w:rsidRPr="003B0996"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  <w:t xml:space="preserve"> – зам. председател</w:t>
      </w:r>
    </w:p>
    <w:p w:rsidR="003B0996" w:rsidRPr="003B0996" w:rsidRDefault="003B0996" w:rsidP="003B0996">
      <w:pPr>
        <w:widowControl/>
        <w:numPr>
          <w:ilvl w:val="1"/>
          <w:numId w:val="2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  <w:t xml:space="preserve">Красимира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  <w:t>Куриева</w:t>
      </w:r>
      <w:proofErr w:type="spellEnd"/>
      <w:r w:rsidRPr="003B0996"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  <w:t xml:space="preserve"> – </w:t>
      </w:r>
      <w:r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  <w:t>секретар</w:t>
      </w:r>
    </w:p>
    <w:p w:rsidR="003B0996" w:rsidRPr="003B0996" w:rsidRDefault="003B0996" w:rsidP="003B0996">
      <w:pPr>
        <w:widowControl/>
        <w:numPr>
          <w:ilvl w:val="1"/>
          <w:numId w:val="2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  <w:t xml:space="preserve">Петър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  <w:t>Мушиев</w:t>
      </w:r>
      <w:proofErr w:type="spellEnd"/>
      <w:r w:rsidRPr="003B0996"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  <w:t xml:space="preserve"> – член</w:t>
      </w:r>
    </w:p>
    <w:p w:rsidR="003B0996" w:rsidRPr="003B0996" w:rsidRDefault="003B0996" w:rsidP="003B0996">
      <w:pPr>
        <w:widowControl/>
        <w:numPr>
          <w:ilvl w:val="1"/>
          <w:numId w:val="2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  <w:t xml:space="preserve">Антония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  <w:t>Скендерова</w:t>
      </w:r>
      <w:proofErr w:type="spellEnd"/>
      <w:r w:rsidRPr="003B0996"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  <w:t xml:space="preserve"> – член</w:t>
      </w:r>
    </w:p>
    <w:p w:rsidR="003B0996" w:rsidRPr="003B0996" w:rsidRDefault="003F24E6" w:rsidP="003B0996">
      <w:pPr>
        <w:widowControl/>
        <w:numPr>
          <w:ilvl w:val="1"/>
          <w:numId w:val="2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  <w:t>Георги Габровски - член</w:t>
      </w:r>
    </w:p>
    <w:p w:rsidR="003B0996" w:rsidRPr="003B0996" w:rsidRDefault="003B0996" w:rsidP="00D97204">
      <w:pPr>
        <w:widowControl/>
        <w:numPr>
          <w:ilvl w:val="1"/>
          <w:numId w:val="2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  <w:t>Маргарита Рачева</w:t>
      </w:r>
      <w:r w:rsidRPr="003B0996"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  <w:t xml:space="preserve"> - член</w:t>
      </w:r>
    </w:p>
    <w:p w:rsidR="003B0996" w:rsidRPr="003B0996" w:rsidRDefault="003B0996" w:rsidP="003B0996">
      <w:pPr>
        <w:widowControl/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</w:pPr>
      <w:r w:rsidRPr="003B0996"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  <w:t>Настоящото решение е обявено по реда на чл.87, ал. 2 от Изборния Кодекс и подлежи на обжалване пред ЦИК в тридневен срок от обявяването му.</w:t>
      </w:r>
    </w:p>
    <w:p w:rsidR="00D97204" w:rsidRDefault="00D97204" w:rsidP="00D97204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</w:p>
    <w:p w:rsidR="00D97204" w:rsidRDefault="00D97204" w:rsidP="00D97204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Зам.Председател:</w:t>
      </w:r>
    </w:p>
    <w:p w:rsidR="00D97204" w:rsidRDefault="00D97204" w:rsidP="00D97204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Аспарух Петров</w:t>
      </w:r>
    </w:p>
    <w:p w:rsidR="00D97204" w:rsidRDefault="00D97204" w:rsidP="00D97204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</w:p>
    <w:p w:rsidR="00D97204" w:rsidRDefault="00D97204" w:rsidP="00D97204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Секретар:</w:t>
      </w:r>
    </w:p>
    <w:p w:rsidR="00D97204" w:rsidRDefault="00D97204" w:rsidP="00D97204">
      <w:pPr>
        <w:rPr>
          <w:rFonts w:ascii="Times New Roman" w:hAnsi="Times New Roman" w:cs="Times New Roman"/>
          <w:color w:val="000000" w:themeColor="text1"/>
          <w:shd w:val="clear" w:color="auto" w:fill="FEFEFE"/>
        </w:rPr>
      </w:pPr>
      <w:r>
        <w:rPr>
          <w:rFonts w:ascii="Times New Roman" w:hAnsi="Times New Roman" w:cs="Times New Roman"/>
          <w:color w:val="000000" w:themeColor="text1"/>
          <w:shd w:val="clear" w:color="auto" w:fill="FEFEFE"/>
        </w:rPr>
        <w:t xml:space="preserve">            Красимира Маринова - </w:t>
      </w:r>
      <w:proofErr w:type="spellStart"/>
      <w:r>
        <w:rPr>
          <w:rFonts w:ascii="Times New Roman" w:hAnsi="Times New Roman" w:cs="Times New Roman"/>
          <w:color w:val="000000" w:themeColor="text1"/>
          <w:shd w:val="clear" w:color="auto" w:fill="FEFEFE"/>
        </w:rPr>
        <w:t>Куриева</w:t>
      </w:r>
      <w:proofErr w:type="spellEnd"/>
    </w:p>
    <w:p w:rsidR="00D97204" w:rsidRDefault="00D97204" w:rsidP="00D97204">
      <w:pPr>
        <w:rPr>
          <w:rFonts w:ascii="Times New Roman" w:hAnsi="Times New Roman" w:cs="Times New Roman"/>
          <w:color w:val="000000" w:themeColor="text1"/>
          <w:shd w:val="clear" w:color="auto" w:fill="FEFEFE"/>
        </w:rPr>
      </w:pPr>
    </w:p>
    <w:p w:rsidR="00D97204" w:rsidRDefault="00D97204" w:rsidP="00D97204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>
        <w:rPr>
          <w:rFonts w:ascii="Times New Roman" w:hAnsi="Times New Roman" w:cs="Times New Roman"/>
          <w:i/>
          <w:iCs/>
          <w:color w:val="000000" w:themeColor="text1"/>
        </w:rPr>
        <w:t>Решението е прието в …………. часа</w:t>
      </w:r>
    </w:p>
    <w:p w:rsidR="00D97204" w:rsidRDefault="00D97204" w:rsidP="00D97204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>
        <w:rPr>
          <w:rFonts w:ascii="Times New Roman" w:hAnsi="Times New Roman" w:cs="Times New Roman"/>
          <w:i/>
          <w:iCs/>
          <w:color w:val="000000" w:themeColor="text1"/>
        </w:rPr>
        <w:t xml:space="preserve">Решението е обявено на ………….2015г. в..........................часа </w:t>
      </w:r>
    </w:p>
    <w:p w:rsidR="00D97204" w:rsidRDefault="00D97204" w:rsidP="00D97204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>
        <w:rPr>
          <w:rFonts w:ascii="Times New Roman" w:hAnsi="Times New Roman" w:cs="Times New Roman"/>
          <w:i/>
          <w:iCs/>
          <w:color w:val="000000" w:themeColor="text1"/>
        </w:rPr>
        <w:t>Членове ОИК  Сунгурларе</w:t>
      </w:r>
    </w:p>
    <w:p w:rsidR="00D97204" w:rsidRDefault="00D97204" w:rsidP="00D97204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>
        <w:rPr>
          <w:rFonts w:ascii="Times New Roman" w:hAnsi="Times New Roman" w:cs="Times New Roman"/>
          <w:i/>
          <w:iCs/>
          <w:color w:val="000000" w:themeColor="text1"/>
        </w:rPr>
        <w:t>1………………………………………………………………......</w:t>
      </w:r>
    </w:p>
    <w:p w:rsidR="00D97204" w:rsidRDefault="00D97204" w:rsidP="00D97204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>
        <w:rPr>
          <w:rFonts w:ascii="Times New Roman" w:hAnsi="Times New Roman" w:cs="Times New Roman"/>
          <w:i/>
          <w:iCs/>
          <w:color w:val="000000" w:themeColor="text1"/>
        </w:rPr>
        <w:t>2. …………………………………………………………………</w:t>
      </w:r>
    </w:p>
    <w:p w:rsidR="00D97204" w:rsidRDefault="00D97204" w:rsidP="00D97204">
      <w:pPr>
        <w:pStyle w:val="Default"/>
        <w:rPr>
          <w:rFonts w:ascii="Times New Roman" w:hAnsi="Times New Roman" w:cs="Times New Roman"/>
          <w:color w:val="000000" w:themeColor="text1"/>
        </w:rPr>
      </w:pPr>
    </w:p>
    <w:p w:rsidR="00D97204" w:rsidRDefault="00D97204" w:rsidP="00D97204">
      <w:pPr>
        <w:rPr>
          <w:rFonts w:ascii="Times New Roman" w:hAnsi="Times New Roman" w:cs="Times New Roman"/>
          <w:i/>
          <w:iCs/>
          <w:color w:val="000000" w:themeColor="text1"/>
        </w:rPr>
      </w:pPr>
      <w:r>
        <w:rPr>
          <w:rFonts w:ascii="Times New Roman" w:hAnsi="Times New Roman" w:cs="Times New Roman"/>
          <w:i/>
          <w:iCs/>
          <w:color w:val="000000" w:themeColor="text1"/>
        </w:rPr>
        <w:t>Решението е снето от таблото на..........2015 г. в..................часа</w:t>
      </w:r>
    </w:p>
    <w:p w:rsidR="00D97204" w:rsidRDefault="00D97204" w:rsidP="00D97204">
      <w:pPr>
        <w:rPr>
          <w:rFonts w:ascii="Times New Roman" w:hAnsi="Times New Roman" w:cs="Times New Roman"/>
          <w:i/>
          <w:iCs/>
          <w:color w:val="000000" w:themeColor="text1"/>
        </w:rPr>
      </w:pPr>
    </w:p>
    <w:p w:rsidR="00D97204" w:rsidRDefault="00D97204" w:rsidP="00D97204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>
        <w:rPr>
          <w:rFonts w:ascii="Times New Roman" w:hAnsi="Times New Roman" w:cs="Times New Roman"/>
          <w:i/>
          <w:iCs/>
          <w:color w:val="000000" w:themeColor="text1"/>
        </w:rPr>
        <w:t>Членове ОИК Сунгурларе</w:t>
      </w:r>
    </w:p>
    <w:p w:rsidR="00D97204" w:rsidRDefault="00D97204" w:rsidP="00D97204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>
        <w:rPr>
          <w:rFonts w:ascii="Times New Roman" w:hAnsi="Times New Roman" w:cs="Times New Roman"/>
          <w:i/>
          <w:iCs/>
          <w:color w:val="000000" w:themeColor="text1"/>
        </w:rPr>
        <w:t>1………………………………………………………………......</w:t>
      </w:r>
    </w:p>
    <w:p w:rsidR="00D97204" w:rsidRDefault="00D97204" w:rsidP="00D97204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>
        <w:rPr>
          <w:rFonts w:ascii="Times New Roman" w:hAnsi="Times New Roman" w:cs="Times New Roman"/>
          <w:i/>
          <w:iCs/>
          <w:color w:val="000000" w:themeColor="text1"/>
        </w:rPr>
        <w:t>2. …………………………………………………………………</w:t>
      </w:r>
    </w:p>
    <w:p w:rsidR="00211D45" w:rsidRDefault="00211D45" w:rsidP="003B0996">
      <w:pPr>
        <w:widowControl/>
        <w:shd w:val="clear" w:color="auto" w:fill="FFFFFF"/>
        <w:spacing w:after="150" w:line="300" w:lineRule="atLeast"/>
      </w:pPr>
    </w:p>
    <w:sectPr w:rsidR="00211D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E42C92"/>
    <w:multiLevelType w:val="multilevel"/>
    <w:tmpl w:val="11A41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3A58EB"/>
    <w:multiLevelType w:val="multilevel"/>
    <w:tmpl w:val="DBCEFB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6FE425D"/>
    <w:multiLevelType w:val="multilevel"/>
    <w:tmpl w:val="AC443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F82"/>
    <w:rsid w:val="00031836"/>
    <w:rsid w:val="00031F82"/>
    <w:rsid w:val="001320EC"/>
    <w:rsid w:val="0017685A"/>
    <w:rsid w:val="00211D45"/>
    <w:rsid w:val="003B0996"/>
    <w:rsid w:val="003F24E6"/>
    <w:rsid w:val="005A58B9"/>
    <w:rsid w:val="007773CB"/>
    <w:rsid w:val="00933B8B"/>
    <w:rsid w:val="00A24733"/>
    <w:rsid w:val="00A40C33"/>
    <w:rsid w:val="00A840C7"/>
    <w:rsid w:val="00AB58B9"/>
    <w:rsid w:val="00BB53D4"/>
    <w:rsid w:val="00BC26B3"/>
    <w:rsid w:val="00C43EB5"/>
    <w:rsid w:val="00D97204"/>
    <w:rsid w:val="00DD2E15"/>
    <w:rsid w:val="00FE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31F8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лавие #1_"/>
    <w:basedOn w:val="a0"/>
    <w:link w:val="10"/>
    <w:rsid w:val="00031F82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a3">
    <w:name w:val="Основен текст_"/>
    <w:basedOn w:val="a0"/>
    <w:link w:val="2"/>
    <w:rsid w:val="00031F82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031F82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pacing w:val="2"/>
      <w:sz w:val="21"/>
      <w:szCs w:val="21"/>
      <w:lang w:eastAsia="en-US" w:bidi="ar-SA"/>
    </w:rPr>
  </w:style>
  <w:style w:type="paragraph" w:customStyle="1" w:styleId="2">
    <w:name w:val="Основен текст2"/>
    <w:basedOn w:val="a"/>
    <w:link w:val="a3"/>
    <w:rsid w:val="00031F82"/>
    <w:pPr>
      <w:shd w:val="clear" w:color="auto" w:fill="FFFFFF"/>
      <w:spacing w:before="360" w:line="274" w:lineRule="exact"/>
      <w:ind w:hanging="1420"/>
      <w:jc w:val="both"/>
    </w:pPr>
    <w:rPr>
      <w:rFonts w:ascii="Times New Roman" w:eastAsia="Times New Roman" w:hAnsi="Times New Roman" w:cs="Times New Roman"/>
      <w:color w:val="auto"/>
      <w:spacing w:val="3"/>
      <w:sz w:val="21"/>
      <w:szCs w:val="21"/>
      <w:lang w:eastAsia="en-US" w:bidi="ar-SA"/>
    </w:rPr>
  </w:style>
  <w:style w:type="paragraph" w:customStyle="1" w:styleId="Default">
    <w:name w:val="Default"/>
    <w:rsid w:val="00031F82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031F82"/>
    <w:rPr>
      <w:b/>
      <w:bCs/>
    </w:rPr>
  </w:style>
  <w:style w:type="character" w:customStyle="1" w:styleId="apple-converted-space">
    <w:name w:val="apple-converted-space"/>
    <w:basedOn w:val="a0"/>
    <w:rsid w:val="00031F82"/>
  </w:style>
  <w:style w:type="paragraph" w:styleId="a5">
    <w:name w:val="Normal (Web)"/>
    <w:basedOn w:val="a"/>
    <w:uiPriority w:val="99"/>
    <w:semiHidden/>
    <w:unhideWhenUsed/>
    <w:rsid w:val="00A24733"/>
    <w:rPr>
      <w:rFonts w:ascii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D97204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D97204"/>
    <w:rPr>
      <w:rFonts w:ascii="Tahoma" w:eastAsia="Courier New" w:hAnsi="Tahoma" w:cs="Tahoma"/>
      <w:color w:val="000000"/>
      <w:sz w:val="16"/>
      <w:szCs w:val="16"/>
      <w:lang w:eastAsia="bg-BG" w:bidi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31F8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лавие #1_"/>
    <w:basedOn w:val="a0"/>
    <w:link w:val="10"/>
    <w:rsid w:val="00031F82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a3">
    <w:name w:val="Основен текст_"/>
    <w:basedOn w:val="a0"/>
    <w:link w:val="2"/>
    <w:rsid w:val="00031F82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031F82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pacing w:val="2"/>
      <w:sz w:val="21"/>
      <w:szCs w:val="21"/>
      <w:lang w:eastAsia="en-US" w:bidi="ar-SA"/>
    </w:rPr>
  </w:style>
  <w:style w:type="paragraph" w:customStyle="1" w:styleId="2">
    <w:name w:val="Основен текст2"/>
    <w:basedOn w:val="a"/>
    <w:link w:val="a3"/>
    <w:rsid w:val="00031F82"/>
    <w:pPr>
      <w:shd w:val="clear" w:color="auto" w:fill="FFFFFF"/>
      <w:spacing w:before="360" w:line="274" w:lineRule="exact"/>
      <w:ind w:hanging="1420"/>
      <w:jc w:val="both"/>
    </w:pPr>
    <w:rPr>
      <w:rFonts w:ascii="Times New Roman" w:eastAsia="Times New Roman" w:hAnsi="Times New Roman" w:cs="Times New Roman"/>
      <w:color w:val="auto"/>
      <w:spacing w:val="3"/>
      <w:sz w:val="21"/>
      <w:szCs w:val="21"/>
      <w:lang w:eastAsia="en-US" w:bidi="ar-SA"/>
    </w:rPr>
  </w:style>
  <w:style w:type="paragraph" w:customStyle="1" w:styleId="Default">
    <w:name w:val="Default"/>
    <w:rsid w:val="00031F82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031F82"/>
    <w:rPr>
      <w:b/>
      <w:bCs/>
    </w:rPr>
  </w:style>
  <w:style w:type="character" w:customStyle="1" w:styleId="apple-converted-space">
    <w:name w:val="apple-converted-space"/>
    <w:basedOn w:val="a0"/>
    <w:rsid w:val="00031F82"/>
  </w:style>
  <w:style w:type="paragraph" w:styleId="a5">
    <w:name w:val="Normal (Web)"/>
    <w:basedOn w:val="a"/>
    <w:uiPriority w:val="99"/>
    <w:semiHidden/>
    <w:unhideWhenUsed/>
    <w:rsid w:val="00A24733"/>
    <w:rPr>
      <w:rFonts w:ascii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D97204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D97204"/>
    <w:rPr>
      <w:rFonts w:ascii="Tahoma" w:eastAsia="Courier New" w:hAnsi="Tahoma" w:cs="Tahoma"/>
      <w:color w:val="000000"/>
      <w:sz w:val="16"/>
      <w:szCs w:val="16"/>
      <w:lang w:eastAsia="bg-BG" w:bidi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2015-11-19T14:17:00Z</cp:lastPrinted>
  <dcterms:created xsi:type="dcterms:W3CDTF">2015-11-18T13:59:00Z</dcterms:created>
  <dcterms:modified xsi:type="dcterms:W3CDTF">2015-11-19T14:19:00Z</dcterms:modified>
</cp:coreProperties>
</file>