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6DA2" w:rsidRDefault="00576DA2" w:rsidP="00576DA2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 xml:space="preserve">ОБЩИНСКА </w:t>
      </w: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ab/>
        <w:t>ИЗБИРАТЕЛНА КОМИСИЯ</w:t>
      </w:r>
    </w:p>
    <w:p w:rsidR="00576DA2" w:rsidRDefault="00576DA2" w:rsidP="00576DA2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</w:pPr>
      <w:r>
        <w:rPr>
          <w:rFonts w:ascii="Times New Roman" w:eastAsia="Arial" w:hAnsi="Times New Roman"/>
          <w:b/>
          <w:color w:val="000000"/>
          <w:spacing w:val="3"/>
          <w:sz w:val="24"/>
          <w:szCs w:val="24"/>
        </w:rPr>
        <w:t>ОБЩИНА СУНГУРЛАРЕ, ОБЛАСТ БУРГАС</w:t>
      </w:r>
    </w:p>
    <w:p w:rsidR="00576DA2" w:rsidRDefault="00576DA2" w:rsidP="00576DA2">
      <w:pPr>
        <w:pStyle w:val="1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after="0" w:line="264" w:lineRule="auto"/>
        <w:ind w:left="20" w:firstLine="700"/>
        <w:jc w:val="center"/>
      </w:pPr>
      <w:r>
        <w:rPr>
          <w:rStyle w:val="10"/>
          <w:rFonts w:ascii="Times New Roman" w:eastAsia="Arial" w:hAnsi="Times New Roman"/>
          <w:b/>
          <w:color w:val="000000"/>
          <w:spacing w:val="3"/>
          <w:sz w:val="24"/>
          <w:szCs w:val="24"/>
          <w:shd w:val="clear" w:color="auto" w:fill="FFFFFF"/>
        </w:rPr>
        <w:t>ЗА ИЗБОРИТЕ ЗА ОБЩИНСКИ СЪВЕТНИЦИ И КМЕТОВE  И  НАЦИОНАЛЕН РЕФЕРЕНДУМ НА 25 ОКТОМВРИ 2015 Г.</w:t>
      </w:r>
    </w:p>
    <w:p w:rsidR="00576DA2" w:rsidRDefault="00576DA2" w:rsidP="00576DA2">
      <w:pPr>
        <w:pStyle w:val="1"/>
        <w:spacing w:after="267" w:line="240" w:lineRule="auto"/>
        <w:jc w:val="center"/>
        <w:rPr>
          <w:rFonts w:ascii="Times New Roman" w:eastAsia="Arial" w:hAnsi="Times New Roman"/>
          <w:b/>
          <w:color w:val="000000"/>
          <w:spacing w:val="2"/>
          <w:sz w:val="24"/>
          <w:szCs w:val="24"/>
        </w:rPr>
      </w:pPr>
    </w:p>
    <w:p w:rsidR="00576DA2" w:rsidRDefault="005D7D18" w:rsidP="00576DA2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РЕШЕНИЕ № 277-МИ</w:t>
      </w:r>
    </w:p>
    <w:p w:rsidR="00576DA2" w:rsidRDefault="00576DA2" w:rsidP="00576DA2">
      <w:pPr>
        <w:pStyle w:val="1"/>
        <w:shd w:val="clear" w:color="auto" w:fill="FEFEFE"/>
        <w:spacing w:before="100" w:after="100" w:line="270" w:lineRule="atLeast"/>
        <w:jc w:val="center"/>
      </w:pPr>
      <w:r>
        <w:rPr>
          <w:rStyle w:val="10"/>
          <w:rFonts w:ascii="Times New Roman" w:hAnsi="Times New Roman"/>
          <w:b/>
          <w:color w:val="000000"/>
          <w:sz w:val="24"/>
          <w:szCs w:val="24"/>
        </w:rPr>
        <w:t>Гр. Сунгурларе, 31 октомври 2015 г.</w:t>
      </w:r>
    </w:p>
    <w:p w:rsidR="00576DA2" w:rsidRDefault="00576DA2" w:rsidP="00576DA2">
      <w:pPr>
        <w:pStyle w:val="1"/>
        <w:shd w:val="clear" w:color="auto" w:fill="FEFEFE"/>
        <w:spacing w:before="100" w:after="100" w:line="270" w:lineRule="atLeast"/>
        <w:jc w:val="center"/>
        <w:rPr>
          <w:rFonts w:ascii="Times New Roman" w:hAnsi="Times New Roman"/>
          <w:b/>
          <w:color w:val="000000"/>
          <w:sz w:val="24"/>
          <w:szCs w:val="24"/>
          <w:lang w:val="en-US"/>
        </w:rPr>
      </w:pPr>
    </w:p>
    <w:p w:rsidR="00833B11" w:rsidRDefault="005D7D18" w:rsidP="00833B11">
      <w:pPr>
        <w:pStyle w:val="11"/>
        <w:ind w:firstLine="708"/>
        <w:jc w:val="both"/>
      </w:pPr>
      <w:r>
        <w:t xml:space="preserve"> </w:t>
      </w:r>
      <w:r w:rsidR="00833B11">
        <w:t xml:space="preserve">ОТНОСНО: Регистрация на заместващи застъпници на кандидатска листа за изборите за общински съветници и кметове </w:t>
      </w:r>
    </w:p>
    <w:p w:rsidR="00833B11" w:rsidRDefault="00833B11" w:rsidP="00833B11">
      <w:pPr>
        <w:pStyle w:val="11"/>
        <w:ind w:firstLine="708"/>
        <w:jc w:val="both"/>
      </w:pPr>
      <w:r>
        <w:t>Постъпило е предложение за регистрация на заместващи застъпници на кандидатска листа за изборите за общински съветници и кметове по смисъла на чл.87 ал.1 т.18 и чл.118 ал.4 във връзка с ал.1 и ал.2 от Изборния кодекс от ПП „Движение за права и свободи“, представлявано от Лютви Ахмед Местан, чрез Халил Сейдахмед Ахмед.</w:t>
      </w:r>
    </w:p>
    <w:p w:rsidR="00833B11" w:rsidRDefault="00833B11" w:rsidP="00833B11">
      <w:pPr>
        <w:pStyle w:val="11"/>
        <w:ind w:firstLine="708"/>
        <w:jc w:val="both"/>
      </w:pPr>
      <w:r>
        <w:t xml:space="preserve">Към предложението е приложено пълномощно, списък с имената и ЕГН на застъпници – на хартия в 1 екземпляр и на технически носител.  </w:t>
      </w:r>
    </w:p>
    <w:p w:rsidR="00833B11" w:rsidRPr="00DD7A65" w:rsidRDefault="00833B11" w:rsidP="00833B11">
      <w:pPr>
        <w:pStyle w:val="11"/>
        <w:ind w:firstLine="708"/>
        <w:jc w:val="both"/>
      </w:pPr>
      <w:r w:rsidRPr="00DD7A65">
        <w:t>След като констатира, че са изпълнени изискванията на чл. 118</w:t>
      </w:r>
      <w:r>
        <w:t xml:space="preserve"> ал.4</w:t>
      </w:r>
      <w:r w:rsidRPr="00DD7A65">
        <w:t xml:space="preserve"> от Изборния кодекс, във връзка </w:t>
      </w:r>
      <w:r>
        <w:t xml:space="preserve"> с ал.1 и ал.2</w:t>
      </w:r>
      <w:r w:rsidRPr="00DD7A65">
        <w:t xml:space="preserve"> Изборния кодекс, на основание чл. 87, ал. 1, т. 18 от ИК и като съобрази указанията, дадени с Решение № 2113-МИ/11.09.2015 г. на Централната избирателна комисия, и въз основа на подадените документи, Общинската избирателна комисия - Сунгурларе,</w:t>
      </w:r>
    </w:p>
    <w:p w:rsidR="00833B11" w:rsidRDefault="00833B11" w:rsidP="00833B11">
      <w:pPr>
        <w:pStyle w:val="11"/>
        <w:jc w:val="both"/>
      </w:pPr>
      <w:r>
        <w:t> </w:t>
      </w:r>
    </w:p>
    <w:p w:rsidR="00833B11" w:rsidRDefault="00833B11" w:rsidP="00833B11">
      <w:pPr>
        <w:pStyle w:val="11"/>
        <w:jc w:val="center"/>
      </w:pPr>
      <w:r>
        <w:rPr>
          <w:rStyle w:val="12"/>
        </w:rPr>
        <w:t>РЕШИ :</w:t>
      </w:r>
    </w:p>
    <w:p w:rsidR="00833B11" w:rsidRDefault="00833B11" w:rsidP="00833B11">
      <w:pPr>
        <w:pStyle w:val="11"/>
        <w:ind w:firstLine="708"/>
        <w:jc w:val="both"/>
      </w:pPr>
      <w:r>
        <w:t>РЕГИСТРИРА като заместващи застъпници на кандидатската листа за кмет на община, общински съветници на територията на Община – Сунгурларе и кмет на кметства на ПП „ДВИЖЕНИЕ ЗА ПРАВА И СВОБОДИ“ - ДПС, следните лица: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62"/>
        <w:gridCol w:w="3686"/>
        <w:gridCol w:w="1704"/>
        <w:gridCol w:w="3110"/>
      </w:tblGrid>
      <w:tr w:rsidR="00833B11" w:rsidTr="00191C13">
        <w:tc>
          <w:tcPr>
            <w:tcW w:w="562" w:type="dxa"/>
          </w:tcPr>
          <w:p w:rsidR="00833B11" w:rsidRPr="008440D7" w:rsidRDefault="00833B11" w:rsidP="00191C13">
            <w:pPr>
              <w:pStyle w:val="11"/>
              <w:rPr>
                <w:sz w:val="22"/>
                <w:szCs w:val="22"/>
              </w:rPr>
            </w:pPr>
            <w:r w:rsidRPr="008440D7">
              <w:rPr>
                <w:sz w:val="22"/>
                <w:szCs w:val="22"/>
              </w:rPr>
              <w:t>№ по ред</w:t>
            </w:r>
          </w:p>
        </w:tc>
        <w:tc>
          <w:tcPr>
            <w:tcW w:w="3686" w:type="dxa"/>
          </w:tcPr>
          <w:p w:rsidR="00833B11" w:rsidRPr="008440D7" w:rsidRDefault="00833B11" w:rsidP="00191C13">
            <w:pPr>
              <w:pStyle w:val="11"/>
              <w:rPr>
                <w:sz w:val="22"/>
                <w:szCs w:val="22"/>
              </w:rPr>
            </w:pPr>
            <w:r w:rsidRPr="008440D7">
              <w:rPr>
                <w:sz w:val="22"/>
                <w:szCs w:val="22"/>
              </w:rPr>
              <w:t>Собствено, бащино, фамилно име на заместващия застъпник</w:t>
            </w:r>
          </w:p>
        </w:tc>
        <w:tc>
          <w:tcPr>
            <w:tcW w:w="1704" w:type="dxa"/>
          </w:tcPr>
          <w:p w:rsidR="00833B11" w:rsidRPr="008440D7" w:rsidRDefault="00833B11" w:rsidP="00191C13">
            <w:pPr>
              <w:pStyle w:val="1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ЕГН/ЛН на заместващия застъпник</w:t>
            </w:r>
          </w:p>
        </w:tc>
        <w:tc>
          <w:tcPr>
            <w:tcW w:w="3110" w:type="dxa"/>
          </w:tcPr>
          <w:p w:rsidR="00833B11" w:rsidRPr="008440D7" w:rsidRDefault="00833B11" w:rsidP="00191C13">
            <w:pPr>
              <w:pStyle w:val="11"/>
              <w:rPr>
                <w:sz w:val="22"/>
                <w:szCs w:val="22"/>
              </w:rPr>
            </w:pPr>
            <w:r w:rsidRPr="008440D7">
              <w:rPr>
                <w:sz w:val="22"/>
                <w:szCs w:val="22"/>
              </w:rPr>
              <w:t xml:space="preserve">Собствено, бащино, фамилно име </w:t>
            </w:r>
            <w:r>
              <w:rPr>
                <w:sz w:val="22"/>
                <w:szCs w:val="22"/>
              </w:rPr>
              <w:t xml:space="preserve">и ЕГН/ЛН </w:t>
            </w:r>
            <w:r w:rsidRPr="008440D7">
              <w:rPr>
                <w:sz w:val="22"/>
                <w:szCs w:val="22"/>
              </w:rPr>
              <w:t xml:space="preserve">на </w:t>
            </w:r>
            <w:r>
              <w:rPr>
                <w:sz w:val="22"/>
                <w:szCs w:val="22"/>
              </w:rPr>
              <w:t>регистрирания</w:t>
            </w:r>
            <w:r w:rsidRPr="008440D7">
              <w:rPr>
                <w:sz w:val="22"/>
                <w:szCs w:val="22"/>
              </w:rPr>
              <w:t xml:space="preserve"> застъпник</w:t>
            </w:r>
            <w:r>
              <w:rPr>
                <w:sz w:val="22"/>
                <w:szCs w:val="22"/>
              </w:rPr>
              <w:t>, който се замества</w:t>
            </w:r>
          </w:p>
        </w:tc>
      </w:tr>
      <w:tr w:rsidR="00833B11" w:rsidTr="00191C13">
        <w:tc>
          <w:tcPr>
            <w:tcW w:w="562" w:type="dxa"/>
          </w:tcPr>
          <w:p w:rsidR="00833B11" w:rsidRDefault="00833B11" w:rsidP="00191C13">
            <w:pPr>
              <w:pStyle w:val="11"/>
            </w:pPr>
            <w:r>
              <w:t>1</w:t>
            </w:r>
          </w:p>
        </w:tc>
        <w:tc>
          <w:tcPr>
            <w:tcW w:w="3686" w:type="dxa"/>
          </w:tcPr>
          <w:p w:rsidR="00833B11" w:rsidRDefault="00833B11" w:rsidP="00191C13">
            <w:pPr>
              <w:pStyle w:val="11"/>
            </w:pPr>
            <w:r>
              <w:t xml:space="preserve"> Гюрсел Рамзиев Мусов</w:t>
            </w:r>
          </w:p>
        </w:tc>
        <w:tc>
          <w:tcPr>
            <w:tcW w:w="1704" w:type="dxa"/>
          </w:tcPr>
          <w:p w:rsidR="00833B11" w:rsidRDefault="00833B11" w:rsidP="00191C13">
            <w:pPr>
              <w:pStyle w:val="11"/>
            </w:pPr>
            <w:bookmarkStart w:id="0" w:name="_GoBack"/>
            <w:bookmarkEnd w:id="0"/>
          </w:p>
        </w:tc>
        <w:tc>
          <w:tcPr>
            <w:tcW w:w="3110" w:type="dxa"/>
          </w:tcPr>
          <w:p w:rsidR="00833B11" w:rsidRDefault="00833B11" w:rsidP="00191C13">
            <w:pPr>
              <w:pStyle w:val="11"/>
            </w:pPr>
            <w:r>
              <w:t xml:space="preserve"> Хюсеин Хюсеинов Алиев</w:t>
            </w:r>
          </w:p>
        </w:tc>
      </w:tr>
    </w:tbl>
    <w:p w:rsidR="00833B11" w:rsidRDefault="00833B11" w:rsidP="00833B11">
      <w:pPr>
        <w:pStyle w:val="11"/>
        <w:ind w:firstLine="708"/>
      </w:pPr>
    </w:p>
    <w:p w:rsidR="00833B11" w:rsidRPr="008440D7" w:rsidRDefault="00833B11" w:rsidP="00833B11">
      <w:pPr>
        <w:pStyle w:val="11"/>
      </w:pPr>
      <w:r>
        <w:tab/>
        <w:t xml:space="preserve">На регистрираните застъпници да се издаде удостоверение по образец, утвърден от Централната избирателна комисия и </w:t>
      </w:r>
      <w:r w:rsidRPr="008440D7">
        <w:t>същите да впишат в Публичния регистър на застъпниците.</w:t>
      </w:r>
    </w:p>
    <w:p w:rsidR="00833B11" w:rsidRDefault="00833B11" w:rsidP="00833B11">
      <w:pPr>
        <w:pStyle w:val="1"/>
        <w:ind w:firstLine="708"/>
        <w:jc w:val="both"/>
        <w:rPr>
          <w:rFonts w:ascii="Times New Roman" w:hAnsi="Times New Roman"/>
          <w:sz w:val="24"/>
          <w:szCs w:val="24"/>
        </w:rPr>
      </w:pPr>
      <w:r w:rsidRPr="008440D7">
        <w:rPr>
          <w:rFonts w:ascii="Times New Roman" w:hAnsi="Times New Roman"/>
          <w:sz w:val="24"/>
          <w:szCs w:val="24"/>
        </w:rPr>
        <w:t xml:space="preserve">Решението на ОИК - Сунгурларе подлежи на оспорване </w:t>
      </w:r>
      <w:r>
        <w:rPr>
          <w:rFonts w:ascii="Times New Roman" w:hAnsi="Times New Roman"/>
          <w:sz w:val="24"/>
          <w:szCs w:val="24"/>
        </w:rPr>
        <w:t>пред Централната избирателна комисия по реда на чл.88 от ИК.</w:t>
      </w:r>
    </w:p>
    <w:p w:rsidR="00833B11" w:rsidRDefault="00833B11" w:rsidP="00833B11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Председател:</w:t>
      </w:r>
    </w:p>
    <w:p w:rsidR="00833B11" w:rsidRDefault="00833B11" w:rsidP="00833B11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Петя Колева</w:t>
      </w:r>
    </w:p>
    <w:p w:rsidR="00833B11" w:rsidRDefault="00833B11" w:rsidP="00833B11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 xml:space="preserve"> </w:t>
      </w:r>
    </w:p>
    <w:p w:rsidR="00833B11" w:rsidRDefault="00833B11" w:rsidP="00833B11">
      <w:pPr>
        <w:pStyle w:val="1"/>
        <w:shd w:val="clear" w:color="auto" w:fill="FEFEFE"/>
        <w:spacing w:after="240" w:line="270" w:lineRule="atLeast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Секретар:</w:t>
      </w:r>
    </w:p>
    <w:p w:rsidR="00833B11" w:rsidRDefault="00833B11" w:rsidP="00833B11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Красимира Маринова-Куриева</w:t>
      </w: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Решението е прието в..........................часа</w:t>
      </w: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 xml:space="preserve">Решението е обявено на ………….2015г. в..........................часа </w:t>
      </w: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  <w:rPr>
          <w:rFonts w:ascii="Times New Roman" w:eastAsia="Courier New" w:hAnsi="Times New Roman"/>
          <w:i/>
          <w:iCs/>
          <w:color w:val="000000"/>
          <w:sz w:val="24"/>
          <w:szCs w:val="24"/>
        </w:rPr>
      </w:pPr>
      <w:r>
        <w:rPr>
          <w:rFonts w:ascii="Times New Roman" w:eastAsia="Courier New" w:hAnsi="Times New Roman"/>
          <w:i/>
          <w:iCs/>
          <w:color w:val="000000"/>
          <w:sz w:val="24"/>
          <w:szCs w:val="24"/>
        </w:rPr>
        <w:t>Членове ОИК Сунгурларе</w:t>
      </w: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833B11" w:rsidRDefault="00833B11" w:rsidP="00833B11">
      <w:pPr>
        <w:pStyle w:val="1"/>
        <w:widowControl w:val="0"/>
        <w:suppressAutoHyphens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  <w:lang w:bidi="bg-BG"/>
        </w:rPr>
      </w:pPr>
      <w:r>
        <w:rPr>
          <w:rFonts w:ascii="Arial" w:eastAsia="Courier New" w:hAnsi="Arial" w:cs="Arial"/>
          <w:i/>
          <w:iCs/>
          <w:color w:val="000000"/>
          <w:lang w:bidi="bg-BG"/>
        </w:rPr>
        <w:t>Решението е снето от таблото на..........2015 г. в..................часа</w:t>
      </w: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Членове ОИК Сунгурларе</w:t>
      </w: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  <w:rPr>
          <w:rFonts w:ascii="Arial" w:eastAsia="Courier New" w:hAnsi="Arial" w:cs="Arial"/>
          <w:i/>
          <w:iCs/>
          <w:color w:val="000000"/>
        </w:rPr>
      </w:pPr>
      <w:r>
        <w:rPr>
          <w:rFonts w:ascii="Arial" w:eastAsia="Courier New" w:hAnsi="Arial" w:cs="Arial"/>
          <w:i/>
          <w:iCs/>
          <w:color w:val="000000"/>
        </w:rPr>
        <w:t>1………………………………………………………………......</w:t>
      </w:r>
    </w:p>
    <w:p w:rsidR="00833B11" w:rsidRDefault="00833B11" w:rsidP="00833B11">
      <w:pPr>
        <w:pStyle w:val="1"/>
        <w:suppressAutoHyphens w:val="0"/>
        <w:autoSpaceDE w:val="0"/>
        <w:spacing w:after="0" w:line="240" w:lineRule="auto"/>
        <w:textAlignment w:val="auto"/>
      </w:pPr>
      <w:r>
        <w:rPr>
          <w:rStyle w:val="10"/>
          <w:rFonts w:ascii="Arial" w:eastAsia="Courier New" w:hAnsi="Arial" w:cs="Arial"/>
          <w:i/>
          <w:iCs/>
          <w:color w:val="000000"/>
        </w:rPr>
        <w:t>2. …………………………………………………………………</w:t>
      </w:r>
    </w:p>
    <w:p w:rsidR="00833B11" w:rsidRDefault="00833B11" w:rsidP="00833B11"/>
    <w:p w:rsidR="00833B11" w:rsidRDefault="00833B11" w:rsidP="00833B11"/>
    <w:p w:rsidR="00833B11" w:rsidRDefault="00833B11" w:rsidP="00833B11"/>
    <w:p w:rsidR="00576DA2" w:rsidRDefault="00833B11" w:rsidP="00576DA2">
      <w:r>
        <w:t xml:space="preserve"> </w:t>
      </w:r>
    </w:p>
    <w:p w:rsidR="004C619F" w:rsidRDefault="004C619F"/>
    <w:sectPr w:rsidR="004C619F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DA2"/>
    <w:rsid w:val="004C619F"/>
    <w:rsid w:val="00576DA2"/>
    <w:rsid w:val="005D7D18"/>
    <w:rsid w:val="00616541"/>
    <w:rsid w:val="00833B11"/>
    <w:rsid w:val="009F7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A2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576DA2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576DA2"/>
  </w:style>
  <w:style w:type="paragraph" w:customStyle="1" w:styleId="11">
    <w:name w:val="Нормален (уеб)1"/>
    <w:basedOn w:val="1"/>
    <w:rsid w:val="00576DA2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576DA2"/>
    <w:rPr>
      <w:b/>
      <w:bCs/>
    </w:rPr>
  </w:style>
  <w:style w:type="table" w:styleId="a3">
    <w:name w:val="Table Grid"/>
    <w:basedOn w:val="a1"/>
    <w:uiPriority w:val="39"/>
    <w:rsid w:val="0057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76DA2"/>
    <w:pPr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ормален1"/>
    <w:rsid w:val="00576DA2"/>
    <w:pPr>
      <w:suppressAutoHyphens/>
      <w:autoSpaceDN w:val="0"/>
      <w:spacing w:after="200" w:line="276" w:lineRule="auto"/>
      <w:textAlignment w:val="baseline"/>
    </w:pPr>
    <w:rPr>
      <w:rFonts w:ascii="Calibri" w:eastAsia="Times New Roman" w:hAnsi="Calibri" w:cs="Times New Roman"/>
      <w:lang w:eastAsia="bg-BG"/>
    </w:rPr>
  </w:style>
  <w:style w:type="character" w:customStyle="1" w:styleId="10">
    <w:name w:val="Шрифт на абзаца по подразбиране1"/>
    <w:rsid w:val="00576DA2"/>
  </w:style>
  <w:style w:type="paragraph" w:customStyle="1" w:styleId="11">
    <w:name w:val="Нормален (уеб)1"/>
    <w:basedOn w:val="1"/>
    <w:rsid w:val="00576DA2"/>
    <w:pPr>
      <w:suppressAutoHyphens w:val="0"/>
      <w:spacing w:before="100" w:after="100" w:line="240" w:lineRule="auto"/>
      <w:textAlignment w:val="auto"/>
    </w:pPr>
    <w:rPr>
      <w:rFonts w:ascii="Times New Roman" w:hAnsi="Times New Roman"/>
      <w:sz w:val="24"/>
      <w:szCs w:val="24"/>
    </w:rPr>
  </w:style>
  <w:style w:type="character" w:customStyle="1" w:styleId="12">
    <w:name w:val="Строг1"/>
    <w:basedOn w:val="10"/>
    <w:rsid w:val="00576DA2"/>
    <w:rPr>
      <w:b/>
      <w:bCs/>
    </w:rPr>
  </w:style>
  <w:style w:type="table" w:styleId="a3">
    <w:name w:val="Table Grid"/>
    <w:basedOn w:val="a1"/>
    <w:uiPriority w:val="39"/>
    <w:rsid w:val="00576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344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OIK2</dc:creator>
  <cp:lastModifiedBy>User</cp:lastModifiedBy>
  <cp:revision>2</cp:revision>
  <dcterms:created xsi:type="dcterms:W3CDTF">2015-10-31T16:45:00Z</dcterms:created>
  <dcterms:modified xsi:type="dcterms:W3CDTF">2015-10-31T16:45:00Z</dcterms:modified>
</cp:coreProperties>
</file>