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62A1" w:rsidRPr="00AE752A" w:rsidRDefault="002362A1" w:rsidP="002362A1">
      <w:pPr>
        <w:pStyle w:val="2"/>
        <w:shd w:val="clear" w:color="auto" w:fill="auto"/>
        <w:tabs>
          <w:tab w:val="right" w:pos="3542"/>
          <w:tab w:val="right" w:pos="4488"/>
          <w:tab w:val="center" w:pos="4915"/>
          <w:tab w:val="center" w:pos="5462"/>
          <w:tab w:val="right" w:pos="6979"/>
          <w:tab w:val="left" w:pos="7184"/>
        </w:tabs>
        <w:spacing w:before="0"/>
        <w:ind w:left="20" w:firstLine="700"/>
        <w:jc w:val="center"/>
        <w:rPr>
          <w:rFonts w:ascii="Arial" w:hAnsi="Arial" w:cs="Arial"/>
          <w:b/>
          <w:color w:val="000000"/>
        </w:rPr>
      </w:pPr>
      <w:r w:rsidRPr="00AE752A">
        <w:rPr>
          <w:rFonts w:ascii="Arial" w:hAnsi="Arial" w:cs="Arial"/>
          <w:b/>
          <w:color w:val="000000"/>
        </w:rPr>
        <w:t xml:space="preserve">ОБЩИНСКА </w:t>
      </w:r>
      <w:r w:rsidRPr="00AE752A">
        <w:rPr>
          <w:rFonts w:ascii="Arial" w:hAnsi="Arial" w:cs="Arial"/>
          <w:b/>
          <w:color w:val="000000"/>
        </w:rPr>
        <w:tab/>
        <w:t>ИЗБИРАТЕЛНА КОМИСИЯ</w:t>
      </w:r>
    </w:p>
    <w:p w:rsidR="002362A1" w:rsidRPr="00AE752A" w:rsidRDefault="002362A1" w:rsidP="002362A1">
      <w:pPr>
        <w:widowControl w:val="0"/>
        <w:tabs>
          <w:tab w:val="right" w:pos="3542"/>
          <w:tab w:val="right" w:pos="4488"/>
          <w:tab w:val="center" w:pos="4915"/>
          <w:tab w:val="center" w:pos="5462"/>
          <w:tab w:val="right" w:pos="6979"/>
          <w:tab w:val="left" w:pos="7184"/>
        </w:tabs>
        <w:spacing w:after="0" w:line="274" w:lineRule="exact"/>
        <w:ind w:left="20" w:firstLine="700"/>
        <w:jc w:val="center"/>
        <w:rPr>
          <w:rFonts w:ascii="Arial" w:hAnsi="Arial" w:cs="Arial"/>
          <w:b/>
          <w:color w:val="000000"/>
          <w:spacing w:val="3"/>
        </w:rPr>
      </w:pPr>
      <w:r w:rsidRPr="00AE752A">
        <w:rPr>
          <w:rFonts w:ascii="Arial" w:hAnsi="Arial" w:cs="Arial"/>
          <w:b/>
          <w:color w:val="000000"/>
          <w:spacing w:val="3"/>
        </w:rPr>
        <w:t>СУНГУРЛАРЕ</w:t>
      </w:r>
    </w:p>
    <w:p w:rsidR="002362A1" w:rsidRPr="00AE752A" w:rsidRDefault="002362A1" w:rsidP="002362A1">
      <w:pPr>
        <w:widowControl w:val="0"/>
        <w:tabs>
          <w:tab w:val="right" w:pos="3542"/>
          <w:tab w:val="right" w:pos="4488"/>
          <w:tab w:val="center" w:pos="4915"/>
          <w:tab w:val="center" w:pos="5462"/>
          <w:tab w:val="right" w:pos="6979"/>
          <w:tab w:val="left" w:pos="7184"/>
        </w:tabs>
        <w:spacing w:after="0" w:line="274" w:lineRule="exact"/>
        <w:ind w:left="20" w:firstLine="700"/>
        <w:jc w:val="center"/>
        <w:rPr>
          <w:rFonts w:ascii="Arial" w:hAnsi="Arial" w:cs="Arial"/>
          <w:color w:val="000000"/>
          <w:spacing w:val="3"/>
        </w:rPr>
      </w:pPr>
      <w:r w:rsidRPr="00AE752A">
        <w:rPr>
          <w:rFonts w:ascii="Arial" w:hAnsi="Arial" w:cs="Arial"/>
          <w:b/>
          <w:bCs/>
          <w:color w:val="000000"/>
          <w:spacing w:val="3"/>
        </w:rPr>
        <w:t>ЗА ИЗБОРИТЕ ЗА ОБЩИНСКИ СЪВЕТНИЦИ И КМЕТОВE</w:t>
      </w:r>
      <w:r w:rsidRPr="00AE752A">
        <w:rPr>
          <w:rFonts w:ascii="Arial" w:hAnsi="Arial" w:cs="Arial"/>
          <w:b/>
          <w:bCs/>
          <w:color w:val="000000"/>
          <w:spacing w:val="3"/>
          <w:shd w:val="clear" w:color="auto" w:fill="FFFFFF"/>
        </w:rPr>
        <w:t> </w:t>
      </w:r>
      <w:r w:rsidRPr="00AE752A">
        <w:rPr>
          <w:rFonts w:ascii="Arial" w:hAnsi="Arial" w:cs="Arial"/>
          <w:b/>
          <w:bCs/>
          <w:color w:val="000000"/>
          <w:spacing w:val="3"/>
        </w:rPr>
        <w:t> И  НАЦИОНАЛЕН РЕФЕРЕНДУМ НА</w:t>
      </w:r>
      <w:r w:rsidRPr="00AE752A">
        <w:rPr>
          <w:rFonts w:ascii="Arial" w:hAnsi="Arial" w:cs="Arial"/>
          <w:b/>
          <w:bCs/>
          <w:color w:val="000000"/>
          <w:spacing w:val="3"/>
          <w:shd w:val="clear" w:color="auto" w:fill="FFFFFF"/>
        </w:rPr>
        <w:t> </w:t>
      </w:r>
      <w:r w:rsidRPr="00AE752A">
        <w:rPr>
          <w:rFonts w:ascii="Arial" w:hAnsi="Arial" w:cs="Arial"/>
          <w:b/>
          <w:bCs/>
          <w:color w:val="000000"/>
          <w:spacing w:val="3"/>
        </w:rPr>
        <w:t>25 ОКТОМВРИ 2015 Г.</w:t>
      </w:r>
    </w:p>
    <w:p w:rsidR="002362A1" w:rsidRPr="00AE752A" w:rsidRDefault="002362A1" w:rsidP="002362A1">
      <w:pPr>
        <w:widowControl w:val="0"/>
        <w:spacing w:after="267" w:line="210" w:lineRule="exact"/>
        <w:jc w:val="center"/>
        <w:outlineLvl w:val="0"/>
        <w:rPr>
          <w:rFonts w:ascii="Arial" w:hAnsi="Arial" w:cs="Arial"/>
          <w:b/>
          <w:bCs/>
          <w:color w:val="000000"/>
          <w:spacing w:val="2"/>
        </w:rPr>
      </w:pPr>
    </w:p>
    <w:p w:rsidR="002362A1" w:rsidRPr="00AE752A" w:rsidRDefault="002362A1" w:rsidP="002362A1">
      <w:pPr>
        <w:widowControl w:val="0"/>
        <w:spacing w:after="267" w:line="210" w:lineRule="exact"/>
        <w:jc w:val="center"/>
        <w:outlineLvl w:val="0"/>
        <w:rPr>
          <w:rFonts w:ascii="Arial" w:hAnsi="Arial" w:cs="Arial"/>
          <w:b/>
          <w:bCs/>
          <w:color w:val="000000"/>
          <w:spacing w:val="2"/>
        </w:rPr>
      </w:pPr>
      <w:r w:rsidRPr="00AE752A">
        <w:rPr>
          <w:rFonts w:ascii="Arial" w:hAnsi="Arial" w:cs="Arial"/>
          <w:b/>
          <w:bCs/>
          <w:color w:val="000000"/>
          <w:spacing w:val="2"/>
        </w:rPr>
        <w:t xml:space="preserve">РЕШЕНИЕ № </w:t>
      </w:r>
      <w:r w:rsidR="003976ED">
        <w:rPr>
          <w:rFonts w:ascii="Arial" w:hAnsi="Arial" w:cs="Arial"/>
          <w:b/>
          <w:bCs/>
          <w:color w:val="000000"/>
          <w:spacing w:val="2"/>
        </w:rPr>
        <w:t>199</w:t>
      </w:r>
      <w:bookmarkStart w:id="0" w:name="_GoBack"/>
      <w:bookmarkEnd w:id="0"/>
      <w:r w:rsidRPr="00AE752A">
        <w:rPr>
          <w:rFonts w:ascii="Arial" w:hAnsi="Arial" w:cs="Arial"/>
          <w:b/>
          <w:bCs/>
          <w:color w:val="000000"/>
          <w:spacing w:val="2"/>
        </w:rPr>
        <w:t>–МИ</w:t>
      </w:r>
    </w:p>
    <w:p w:rsidR="002362A1" w:rsidRPr="00AE752A" w:rsidRDefault="00626892" w:rsidP="002362A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Arial" w:hAnsi="Arial" w:cs="Arial"/>
          <w:b/>
          <w:bCs/>
          <w:color w:val="000000"/>
          <w:spacing w:val="2"/>
        </w:rPr>
        <w:t xml:space="preserve">Сунгурларе, </w:t>
      </w:r>
      <w:r w:rsidR="006B5CC1">
        <w:rPr>
          <w:rFonts w:ascii="Arial" w:hAnsi="Arial" w:cs="Arial"/>
          <w:b/>
          <w:bCs/>
          <w:color w:val="000000"/>
          <w:spacing w:val="2"/>
        </w:rPr>
        <w:t>0</w:t>
      </w:r>
      <w:r w:rsidR="00DD71B6">
        <w:rPr>
          <w:rFonts w:ascii="Arial" w:hAnsi="Arial" w:cs="Arial"/>
          <w:b/>
          <w:bCs/>
          <w:color w:val="000000"/>
          <w:spacing w:val="2"/>
        </w:rPr>
        <w:t>9</w:t>
      </w:r>
      <w:r w:rsidR="002362A1" w:rsidRPr="00AE752A">
        <w:rPr>
          <w:rFonts w:ascii="Arial" w:hAnsi="Arial" w:cs="Arial"/>
          <w:b/>
          <w:bCs/>
          <w:color w:val="000000"/>
          <w:spacing w:val="2"/>
        </w:rPr>
        <w:t xml:space="preserve"> </w:t>
      </w:r>
      <w:r w:rsidR="006B5CC1">
        <w:rPr>
          <w:rFonts w:ascii="Arial" w:hAnsi="Arial" w:cs="Arial"/>
          <w:b/>
          <w:bCs/>
          <w:color w:val="000000"/>
          <w:spacing w:val="2"/>
        </w:rPr>
        <w:t>октомври</w:t>
      </w:r>
      <w:r w:rsidR="002362A1" w:rsidRPr="00AE752A">
        <w:rPr>
          <w:rFonts w:ascii="Arial" w:hAnsi="Arial" w:cs="Arial"/>
          <w:b/>
          <w:bCs/>
          <w:color w:val="000000"/>
          <w:spacing w:val="2"/>
        </w:rPr>
        <w:t xml:space="preserve"> 2015 г</w:t>
      </w:r>
      <w:r w:rsidR="002362A1" w:rsidRPr="00AE752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2362A1" w:rsidRPr="00AE752A" w:rsidRDefault="003976ED" w:rsidP="002362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pict>
          <v:rect id="_x0000_i1025" style="width:0;height:1.5pt" o:hralign="center" o:hrstd="t" o:hr="t" fillcolor="#a0a0a0" stroked="f"/>
        </w:pict>
      </w:r>
    </w:p>
    <w:p w:rsidR="002362A1" w:rsidRDefault="002362A1" w:rsidP="006B5CC1">
      <w:pPr>
        <w:pStyle w:val="a4"/>
        <w:jc w:val="both"/>
      </w:pPr>
      <w:r w:rsidRPr="00AE752A">
        <w:rPr>
          <w:b/>
          <w:i/>
          <w:u w:val="single"/>
        </w:rPr>
        <w:t>ОТНОСНО:</w:t>
      </w:r>
      <w:r>
        <w:t xml:space="preserve"> </w:t>
      </w:r>
      <w:r w:rsidR="006B5CC1">
        <w:t>Постъпила жалба с вх. № 0</w:t>
      </w:r>
      <w:r w:rsidR="00DD71B6">
        <w:t>48</w:t>
      </w:r>
      <w:r w:rsidR="006B5CC1">
        <w:t>/</w:t>
      </w:r>
      <w:r w:rsidR="00054B5A">
        <w:t>07</w:t>
      </w:r>
      <w:r w:rsidR="006B5CC1">
        <w:t>.</w:t>
      </w:r>
      <w:r w:rsidR="00054B5A">
        <w:t>10</w:t>
      </w:r>
      <w:r w:rsidR="006B5CC1">
        <w:t>.2015 г.</w:t>
      </w:r>
      <w:r w:rsidR="001A76E7">
        <w:t xml:space="preserve"> от входящия регистър на ОИК –</w:t>
      </w:r>
      <w:r w:rsidR="00054B5A">
        <w:t xml:space="preserve"> </w:t>
      </w:r>
      <w:r w:rsidR="001A76E7">
        <w:t>Сунгурларе (вх.</w:t>
      </w:r>
      <w:r w:rsidR="00DD71B6">
        <w:t xml:space="preserve"> </w:t>
      </w:r>
      <w:r w:rsidR="001A76E7">
        <w:t>№</w:t>
      </w:r>
      <w:r w:rsidR="00DD71B6">
        <w:t xml:space="preserve"> Ж </w:t>
      </w:r>
      <w:r w:rsidR="001A76E7">
        <w:t>0</w:t>
      </w:r>
      <w:r w:rsidR="00DD71B6">
        <w:t>4</w:t>
      </w:r>
      <w:r w:rsidR="001A76E7">
        <w:t>/</w:t>
      </w:r>
      <w:r w:rsidR="00054B5A">
        <w:t>07</w:t>
      </w:r>
      <w:r w:rsidR="001A76E7">
        <w:t>.</w:t>
      </w:r>
      <w:r w:rsidR="00054B5A">
        <w:t>10</w:t>
      </w:r>
      <w:r w:rsidR="001A76E7">
        <w:t>.2015 г. от регистъра  за жалбите и сигналите воден от ОИК – Сунгурларе)</w:t>
      </w:r>
      <w:r w:rsidR="006B5CC1">
        <w:t xml:space="preserve"> от </w:t>
      </w:r>
      <w:r w:rsidR="00054B5A">
        <w:t>Йордан Делев – упълномощен представител на КП „България без цензура“</w:t>
      </w:r>
    </w:p>
    <w:p w:rsidR="007444F5" w:rsidRDefault="006B5CC1" w:rsidP="002362A1">
      <w:pPr>
        <w:pStyle w:val="a4"/>
        <w:ind w:firstLine="708"/>
        <w:jc w:val="both"/>
      </w:pPr>
      <w:r>
        <w:t xml:space="preserve">Пред Общинска избирателна комисия – Сунгурларе е постъпила </w:t>
      </w:r>
      <w:r w:rsidR="001A76E7">
        <w:t xml:space="preserve">жалба от </w:t>
      </w:r>
      <w:r w:rsidR="00DD71B6">
        <w:t>Йордан Делчев</w:t>
      </w:r>
      <w:r w:rsidR="001A76E7">
        <w:t>,</w:t>
      </w:r>
      <w:r w:rsidR="00DD71B6">
        <w:t xml:space="preserve"> упълномощен представител на КП „България без цензура“,</w:t>
      </w:r>
      <w:r w:rsidR="001A76E7">
        <w:t xml:space="preserve"> с коя</w:t>
      </w:r>
      <w:r>
        <w:t xml:space="preserve">то комисията е сезирана, че </w:t>
      </w:r>
      <w:r w:rsidR="00DD71B6">
        <w:t>представителят на ПП „НФСБ“</w:t>
      </w:r>
      <w:r>
        <w:t xml:space="preserve"> </w:t>
      </w:r>
      <w:r w:rsidR="00DD71B6">
        <w:t>Мариян Чолаков, преподавател в СОУ „Христо Ботев“ в гр. Сунгурларе, извършва агитационна пропаганда в полза на ПП „ДПС“ и ПП „ГЕРБ“ в средните и по-горните класове</w:t>
      </w:r>
      <w:r w:rsidR="00054B5A">
        <w:t xml:space="preserve"> на училището</w:t>
      </w:r>
      <w:r w:rsidR="00DD71B6">
        <w:t>. В жалбата липсват изнесени данни относно това кога</w:t>
      </w:r>
      <w:r w:rsidR="00054B5A">
        <w:t>,</w:t>
      </w:r>
      <w:r w:rsidR="00DD71B6">
        <w:t xml:space="preserve"> пред кои</w:t>
      </w:r>
      <w:r w:rsidR="00054B5A">
        <w:t xml:space="preserve"> от</w:t>
      </w:r>
      <w:r w:rsidR="00DD71B6">
        <w:t xml:space="preserve"> учениците</w:t>
      </w:r>
      <w:r w:rsidR="00054B5A">
        <w:t xml:space="preserve"> и</w:t>
      </w:r>
      <w:r w:rsidR="00DD71B6">
        <w:t xml:space="preserve"> от кои класове е извършвана твърдяната предизборна агитация, нито какви думи или действия е използвал Мариян Чолаков за да се прецени дали същите могат да се квалифицират</w:t>
      </w:r>
      <w:r w:rsidR="007444F5">
        <w:t xml:space="preserve"> като призив за подкрепа за кандидат, партия, коалиция или инициативен комитет за да съставляват </w:t>
      </w:r>
      <w:r w:rsidR="00DD71B6">
        <w:t xml:space="preserve">предизборна агитация по смисъла на </w:t>
      </w:r>
      <w:r w:rsidR="007444F5">
        <w:t>§ 1, т. 17 от ДР на Изборния кодекс.</w:t>
      </w:r>
    </w:p>
    <w:p w:rsidR="006B5CC1" w:rsidRDefault="007444F5" w:rsidP="007444F5">
      <w:pPr>
        <w:pStyle w:val="a4"/>
        <w:ind w:firstLine="708"/>
        <w:jc w:val="both"/>
      </w:pPr>
      <w:r>
        <w:t xml:space="preserve">С писмо изх. № 023/08.10.2015 г., връчено на жалбоподателя на същата дата, на последния са дадени указания да конкретизира </w:t>
      </w:r>
      <w:proofErr w:type="spellStart"/>
      <w:r>
        <w:t>твърдяните</w:t>
      </w:r>
      <w:proofErr w:type="spellEnd"/>
      <w:r>
        <w:t xml:space="preserve"> нарушения в срок до 12,00 часа на 09.10.2015 г., което не е сторено в указания срок. Към жалбата не са приложени доказателства в подкрепа на твърденията на Йордан Делчев, нито се сочат такива, които евентуално да бъдат събрани служебно от общинската избирателна комисия. </w:t>
      </w:r>
    </w:p>
    <w:p w:rsidR="00E30701" w:rsidRDefault="007444F5" w:rsidP="002362A1">
      <w:pPr>
        <w:pStyle w:val="a4"/>
        <w:ind w:firstLine="708"/>
        <w:jc w:val="both"/>
      </w:pPr>
      <w:r>
        <w:t>С оглед изложеното и предвид</w:t>
      </w:r>
      <w:r w:rsidR="00E30701">
        <w:t xml:space="preserve"> обстоятелството, че твърденията в жалбата на </w:t>
      </w:r>
      <w:r>
        <w:t>Йордан Делчев не са конкретизирани и не са подкрепени с доказателства</w:t>
      </w:r>
      <w:r w:rsidR="00E30701">
        <w:t>, Общинска избирателна комисия – Сунгурларе намира, че същата следва да бъде отхвърлена като неоснователна.</w:t>
      </w:r>
    </w:p>
    <w:p w:rsidR="001836AB" w:rsidRDefault="00E30701" w:rsidP="002362A1">
      <w:pPr>
        <w:pStyle w:val="a4"/>
        <w:ind w:firstLine="708"/>
        <w:jc w:val="both"/>
      </w:pPr>
      <w:r>
        <w:t xml:space="preserve">С оглед изложеното и на основание </w:t>
      </w:r>
      <w:r w:rsidR="001836AB">
        <w:t xml:space="preserve">чл. 87, ал. 1, т. </w:t>
      </w:r>
      <w:r w:rsidR="00054B5A">
        <w:t>2</w:t>
      </w:r>
      <w:r w:rsidR="001836AB">
        <w:t>2 от Изборния кодекс Общинска избирателна комисия – Сунгурларе</w:t>
      </w:r>
    </w:p>
    <w:p w:rsidR="001836AB" w:rsidRDefault="001836AB" w:rsidP="002362A1">
      <w:pPr>
        <w:pStyle w:val="a4"/>
        <w:ind w:firstLine="708"/>
        <w:jc w:val="both"/>
      </w:pPr>
    </w:p>
    <w:p w:rsidR="001836AB" w:rsidRPr="001836AB" w:rsidRDefault="001836AB" w:rsidP="001836AB">
      <w:pPr>
        <w:pStyle w:val="a4"/>
        <w:ind w:firstLine="708"/>
        <w:jc w:val="center"/>
        <w:rPr>
          <w:b/>
        </w:rPr>
      </w:pPr>
      <w:r w:rsidRPr="001836AB">
        <w:rPr>
          <w:b/>
        </w:rPr>
        <w:t>РЕШИ:</w:t>
      </w:r>
    </w:p>
    <w:p w:rsidR="001836AB" w:rsidRDefault="001836AB" w:rsidP="002362A1">
      <w:pPr>
        <w:pStyle w:val="a4"/>
        <w:ind w:firstLine="708"/>
        <w:jc w:val="both"/>
      </w:pPr>
    </w:p>
    <w:p w:rsidR="001836AB" w:rsidRDefault="001836AB" w:rsidP="001836AB">
      <w:pPr>
        <w:pStyle w:val="a4"/>
        <w:ind w:firstLine="708"/>
        <w:jc w:val="both"/>
      </w:pPr>
      <w:r w:rsidRPr="001836AB">
        <w:rPr>
          <w:b/>
        </w:rPr>
        <w:t>ОТХВЪРЛЯ</w:t>
      </w:r>
      <w:r>
        <w:t xml:space="preserve"> жалба с вх. № 0</w:t>
      </w:r>
      <w:r w:rsidR="00054B5A">
        <w:t>48</w:t>
      </w:r>
      <w:r>
        <w:t>/</w:t>
      </w:r>
      <w:r w:rsidR="00054B5A">
        <w:t>07</w:t>
      </w:r>
      <w:r>
        <w:t>.</w:t>
      </w:r>
      <w:r w:rsidR="00054B5A">
        <w:t>10</w:t>
      </w:r>
      <w:r>
        <w:t>.2015 г.</w:t>
      </w:r>
      <w:r w:rsidR="00054B5A">
        <w:t xml:space="preserve"> </w:t>
      </w:r>
      <w:r w:rsidR="00054B5A">
        <w:t>от входящия регистър на ОИК –Сунгурларе (вх. № Ж 04/</w:t>
      </w:r>
      <w:r w:rsidR="00054B5A">
        <w:t>07</w:t>
      </w:r>
      <w:r w:rsidR="00054B5A">
        <w:t>.</w:t>
      </w:r>
      <w:r w:rsidR="00054B5A">
        <w:t>10</w:t>
      </w:r>
      <w:r w:rsidR="00054B5A">
        <w:t xml:space="preserve">.2015 г. от регистъра  за жалбите и сигналите водена от </w:t>
      </w:r>
      <w:r w:rsidR="00054B5A">
        <w:lastRenderedPageBreak/>
        <w:t>ОИК – Сунгурларе)</w:t>
      </w:r>
      <w:r w:rsidR="00054B5A">
        <w:t>, подадена</w:t>
      </w:r>
      <w:r w:rsidR="00054B5A">
        <w:t xml:space="preserve"> от Йордан Делев – упълномощен представител на КП „България без цензура“</w:t>
      </w:r>
      <w:r>
        <w:t>,</w:t>
      </w:r>
      <w:r w:rsidR="00E30701">
        <w:t xml:space="preserve"> </w:t>
      </w:r>
      <w:r>
        <w:t xml:space="preserve">за установяване на извършено нарушение от страна на </w:t>
      </w:r>
      <w:r w:rsidR="00054B5A">
        <w:t>представителя на ПП „НФСБ“ Мариян Чолаков</w:t>
      </w:r>
      <w:r>
        <w:t xml:space="preserve">, за това, че като </w:t>
      </w:r>
      <w:r w:rsidR="00054B5A">
        <w:t>преподавател в СОУ „Христо Ботев“ в гр. Сунгурларе, извършва агитационна пропаганда в полза на ПП „ДПС“ и ПП „ГЕРБ“ в средните и по-горните класове.</w:t>
      </w:r>
    </w:p>
    <w:p w:rsidR="00626892" w:rsidRDefault="00626892" w:rsidP="00054B5A">
      <w:pPr>
        <w:pStyle w:val="a4"/>
        <w:ind w:firstLine="708"/>
        <w:jc w:val="both"/>
      </w:pPr>
      <w:r>
        <w:t>Решението може да се обжалва пред Централната избирателна комисия по реда на чл.88 от ИК в срок до три дни от обявяването му пред Централната избирателна комисия.</w:t>
      </w:r>
    </w:p>
    <w:p w:rsidR="00626892" w:rsidRDefault="00626892" w:rsidP="001836AB">
      <w:pPr>
        <w:pStyle w:val="a4"/>
        <w:ind w:firstLine="708"/>
        <w:jc w:val="both"/>
      </w:pPr>
      <w:r>
        <w:t>Препис от решението да се изложи на информационното табло на Общинска избирателна комисия – Сунгурларе</w:t>
      </w:r>
      <w:r w:rsidR="001836AB">
        <w:t>,</w:t>
      </w:r>
      <w:r>
        <w:t xml:space="preserve"> да се публикува на интернет страницата</w:t>
      </w:r>
      <w:r w:rsidR="001836AB">
        <w:t xml:space="preserve"> ОИК – Сунгурларе.</w:t>
      </w:r>
    </w:p>
    <w:p w:rsidR="002362A1" w:rsidRPr="00AE752A" w:rsidRDefault="002362A1" w:rsidP="002362A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pacing w:val="3"/>
          <w:sz w:val="24"/>
          <w:szCs w:val="24"/>
        </w:rPr>
      </w:pPr>
    </w:p>
    <w:p w:rsidR="002362A1" w:rsidRPr="00AE752A" w:rsidRDefault="002362A1" w:rsidP="002362A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pacing w:val="3"/>
          <w:sz w:val="24"/>
          <w:szCs w:val="24"/>
        </w:rPr>
      </w:pPr>
      <w:r w:rsidRPr="00AE752A">
        <w:rPr>
          <w:rFonts w:ascii="Times New Roman" w:hAnsi="Times New Roman" w:cs="Times New Roman"/>
          <w:color w:val="000000" w:themeColor="text1"/>
          <w:spacing w:val="3"/>
          <w:sz w:val="24"/>
          <w:szCs w:val="24"/>
        </w:rPr>
        <w:t>Председател:</w:t>
      </w:r>
    </w:p>
    <w:p w:rsidR="002362A1" w:rsidRPr="00AE752A" w:rsidRDefault="002362A1" w:rsidP="002362A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pacing w:val="3"/>
          <w:sz w:val="24"/>
          <w:szCs w:val="24"/>
        </w:rPr>
      </w:pPr>
      <w:r w:rsidRPr="00AE752A">
        <w:rPr>
          <w:rFonts w:ascii="Times New Roman" w:hAnsi="Times New Roman" w:cs="Times New Roman"/>
          <w:color w:val="000000" w:themeColor="text1"/>
          <w:spacing w:val="3"/>
          <w:sz w:val="24"/>
          <w:szCs w:val="24"/>
        </w:rPr>
        <w:t xml:space="preserve"> Петя Колева</w:t>
      </w:r>
    </w:p>
    <w:p w:rsidR="002362A1" w:rsidRPr="00AE752A" w:rsidRDefault="002362A1" w:rsidP="002362A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pacing w:val="3"/>
          <w:sz w:val="24"/>
          <w:szCs w:val="24"/>
        </w:rPr>
      </w:pPr>
    </w:p>
    <w:p w:rsidR="002362A1" w:rsidRPr="00AE752A" w:rsidRDefault="002362A1" w:rsidP="002362A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pacing w:val="3"/>
          <w:sz w:val="24"/>
          <w:szCs w:val="24"/>
        </w:rPr>
      </w:pPr>
      <w:r w:rsidRPr="00AE752A">
        <w:rPr>
          <w:rFonts w:ascii="Times New Roman" w:hAnsi="Times New Roman" w:cs="Times New Roman"/>
          <w:color w:val="000000" w:themeColor="text1"/>
          <w:spacing w:val="3"/>
          <w:sz w:val="24"/>
          <w:szCs w:val="24"/>
        </w:rPr>
        <w:t>Секретар:</w:t>
      </w:r>
    </w:p>
    <w:p w:rsidR="002362A1" w:rsidRPr="00AE752A" w:rsidRDefault="002362A1" w:rsidP="002362A1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EFEFE"/>
          <w:lang w:eastAsia="bg-BG"/>
        </w:rPr>
      </w:pPr>
      <w:r w:rsidRPr="00AE752A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EFEFE"/>
          <w:lang w:eastAsia="bg-BG"/>
        </w:rPr>
        <w:t xml:space="preserve"> Красимира Маринова - </w:t>
      </w:r>
      <w:proofErr w:type="spellStart"/>
      <w:r w:rsidRPr="00AE752A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EFEFE"/>
          <w:lang w:eastAsia="bg-BG"/>
        </w:rPr>
        <w:t>Куриева</w:t>
      </w:r>
      <w:proofErr w:type="spellEnd"/>
    </w:p>
    <w:p w:rsidR="002362A1" w:rsidRPr="00AE752A" w:rsidRDefault="002362A1" w:rsidP="002362A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bg-BG"/>
        </w:rPr>
      </w:pPr>
    </w:p>
    <w:p w:rsidR="002362A1" w:rsidRPr="00AE752A" w:rsidRDefault="002362A1" w:rsidP="002362A1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i/>
          <w:iCs/>
          <w:color w:val="000000" w:themeColor="text1"/>
          <w:sz w:val="20"/>
          <w:szCs w:val="20"/>
          <w:lang w:eastAsia="bg-BG"/>
        </w:rPr>
      </w:pPr>
      <w:r w:rsidRPr="00AE752A">
        <w:rPr>
          <w:rFonts w:ascii="Arial" w:eastAsia="Times New Roman" w:hAnsi="Arial" w:cs="Arial"/>
          <w:i/>
          <w:iCs/>
          <w:color w:val="000000" w:themeColor="text1"/>
          <w:sz w:val="20"/>
          <w:szCs w:val="20"/>
          <w:lang w:eastAsia="bg-BG"/>
        </w:rPr>
        <w:t>Решението е прието .............</w:t>
      </w:r>
    </w:p>
    <w:p w:rsidR="002362A1" w:rsidRPr="00AE752A" w:rsidRDefault="002362A1" w:rsidP="002362A1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i/>
          <w:iCs/>
          <w:color w:val="000000" w:themeColor="text1"/>
          <w:sz w:val="20"/>
          <w:szCs w:val="20"/>
          <w:lang w:eastAsia="bg-BG"/>
        </w:rPr>
      </w:pPr>
      <w:r w:rsidRPr="00AE752A">
        <w:rPr>
          <w:rFonts w:ascii="Arial" w:eastAsia="Times New Roman" w:hAnsi="Arial" w:cs="Arial"/>
          <w:i/>
          <w:iCs/>
          <w:color w:val="000000" w:themeColor="text1"/>
          <w:sz w:val="20"/>
          <w:szCs w:val="20"/>
          <w:lang w:eastAsia="bg-BG"/>
        </w:rPr>
        <w:t xml:space="preserve">Решението е обявено на ………….2015г. в..........................часа </w:t>
      </w:r>
    </w:p>
    <w:p w:rsidR="002362A1" w:rsidRPr="00AE752A" w:rsidRDefault="002362A1" w:rsidP="002362A1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i/>
          <w:iCs/>
          <w:color w:val="000000" w:themeColor="text1"/>
          <w:sz w:val="20"/>
          <w:szCs w:val="20"/>
          <w:lang w:eastAsia="bg-BG"/>
        </w:rPr>
      </w:pPr>
      <w:r w:rsidRPr="00AE752A">
        <w:rPr>
          <w:rFonts w:ascii="Arial" w:eastAsia="Times New Roman" w:hAnsi="Arial" w:cs="Arial"/>
          <w:i/>
          <w:iCs/>
          <w:color w:val="000000" w:themeColor="text1"/>
          <w:sz w:val="20"/>
          <w:szCs w:val="20"/>
          <w:lang w:eastAsia="bg-BG"/>
        </w:rPr>
        <w:t>Членове ОИК Сунгурларе</w:t>
      </w:r>
    </w:p>
    <w:p w:rsidR="002362A1" w:rsidRPr="00AE752A" w:rsidRDefault="002362A1" w:rsidP="002362A1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i/>
          <w:iCs/>
          <w:color w:val="000000" w:themeColor="text1"/>
          <w:sz w:val="20"/>
          <w:szCs w:val="20"/>
          <w:lang w:eastAsia="bg-BG"/>
        </w:rPr>
      </w:pPr>
      <w:r w:rsidRPr="00AE752A">
        <w:rPr>
          <w:rFonts w:ascii="Arial" w:eastAsia="Times New Roman" w:hAnsi="Arial" w:cs="Arial"/>
          <w:i/>
          <w:iCs/>
          <w:color w:val="000000" w:themeColor="text1"/>
          <w:sz w:val="20"/>
          <w:szCs w:val="20"/>
          <w:lang w:eastAsia="bg-BG"/>
        </w:rPr>
        <w:t>1………………………………………………………………......</w:t>
      </w:r>
    </w:p>
    <w:p w:rsidR="002362A1" w:rsidRPr="00AE752A" w:rsidRDefault="002362A1" w:rsidP="002362A1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i/>
          <w:iCs/>
          <w:color w:val="000000" w:themeColor="text1"/>
          <w:sz w:val="20"/>
          <w:szCs w:val="20"/>
          <w:lang w:eastAsia="bg-BG"/>
        </w:rPr>
      </w:pPr>
      <w:r w:rsidRPr="00AE752A">
        <w:rPr>
          <w:rFonts w:ascii="Arial" w:eastAsia="Times New Roman" w:hAnsi="Arial" w:cs="Arial"/>
          <w:i/>
          <w:iCs/>
          <w:color w:val="000000" w:themeColor="text1"/>
          <w:sz w:val="20"/>
          <w:szCs w:val="20"/>
          <w:lang w:eastAsia="bg-BG"/>
        </w:rPr>
        <w:t>2. …………………………………………………………………</w:t>
      </w:r>
    </w:p>
    <w:p w:rsidR="002362A1" w:rsidRPr="00AE752A" w:rsidRDefault="002362A1" w:rsidP="002362A1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 w:themeColor="text1"/>
          <w:sz w:val="20"/>
          <w:szCs w:val="20"/>
          <w:lang w:eastAsia="bg-BG"/>
        </w:rPr>
      </w:pPr>
    </w:p>
    <w:p w:rsidR="002362A1" w:rsidRPr="00AE752A" w:rsidRDefault="002362A1" w:rsidP="002362A1">
      <w:pPr>
        <w:spacing w:after="0" w:line="240" w:lineRule="auto"/>
        <w:rPr>
          <w:rFonts w:ascii="Arial" w:eastAsia="Times New Roman" w:hAnsi="Arial" w:cs="Arial"/>
          <w:i/>
          <w:iCs/>
          <w:color w:val="000000" w:themeColor="text1"/>
          <w:sz w:val="20"/>
          <w:szCs w:val="20"/>
          <w:lang w:eastAsia="bg-BG"/>
        </w:rPr>
      </w:pPr>
      <w:r w:rsidRPr="00AE752A">
        <w:rPr>
          <w:rFonts w:ascii="Arial" w:eastAsia="Times New Roman" w:hAnsi="Arial" w:cs="Arial"/>
          <w:i/>
          <w:iCs/>
          <w:color w:val="000000" w:themeColor="text1"/>
          <w:sz w:val="20"/>
          <w:szCs w:val="20"/>
          <w:lang w:eastAsia="bg-BG"/>
        </w:rPr>
        <w:t>Решението е снето от таблото на..........2015 г. в..................часа</w:t>
      </w:r>
    </w:p>
    <w:p w:rsidR="002362A1" w:rsidRPr="00AE752A" w:rsidRDefault="002362A1" w:rsidP="002362A1">
      <w:pPr>
        <w:spacing w:after="0" w:line="240" w:lineRule="auto"/>
        <w:rPr>
          <w:rFonts w:ascii="Arial" w:eastAsia="Times New Roman" w:hAnsi="Arial" w:cs="Arial"/>
          <w:i/>
          <w:iCs/>
          <w:color w:val="000000" w:themeColor="text1"/>
          <w:sz w:val="20"/>
          <w:szCs w:val="20"/>
          <w:lang w:eastAsia="bg-BG"/>
        </w:rPr>
      </w:pPr>
    </w:p>
    <w:p w:rsidR="002362A1" w:rsidRPr="00AE752A" w:rsidRDefault="002362A1" w:rsidP="002362A1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i/>
          <w:iCs/>
          <w:color w:val="000000" w:themeColor="text1"/>
          <w:sz w:val="20"/>
          <w:szCs w:val="20"/>
          <w:lang w:eastAsia="bg-BG"/>
        </w:rPr>
      </w:pPr>
      <w:r w:rsidRPr="00AE752A">
        <w:rPr>
          <w:rFonts w:ascii="Arial" w:eastAsia="Times New Roman" w:hAnsi="Arial" w:cs="Arial"/>
          <w:i/>
          <w:iCs/>
          <w:color w:val="000000" w:themeColor="text1"/>
          <w:sz w:val="20"/>
          <w:szCs w:val="20"/>
          <w:lang w:eastAsia="bg-BG"/>
        </w:rPr>
        <w:t>Членове ОИК Сунгурларе</w:t>
      </w:r>
    </w:p>
    <w:p w:rsidR="002362A1" w:rsidRPr="00AE752A" w:rsidRDefault="002362A1" w:rsidP="002362A1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i/>
          <w:iCs/>
          <w:color w:val="000000" w:themeColor="text1"/>
          <w:sz w:val="20"/>
          <w:szCs w:val="20"/>
          <w:lang w:eastAsia="bg-BG"/>
        </w:rPr>
      </w:pPr>
      <w:r w:rsidRPr="00AE752A">
        <w:rPr>
          <w:rFonts w:ascii="Arial" w:eastAsia="Times New Roman" w:hAnsi="Arial" w:cs="Arial"/>
          <w:i/>
          <w:iCs/>
          <w:color w:val="000000" w:themeColor="text1"/>
          <w:sz w:val="20"/>
          <w:szCs w:val="20"/>
          <w:lang w:eastAsia="bg-BG"/>
        </w:rPr>
        <w:t>1………………………………………………………………......</w:t>
      </w:r>
    </w:p>
    <w:p w:rsidR="002362A1" w:rsidRPr="00AE752A" w:rsidRDefault="002362A1" w:rsidP="002362A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AE752A">
        <w:rPr>
          <w:rFonts w:ascii="Arial" w:eastAsia="Times New Roman" w:hAnsi="Arial" w:cs="Arial"/>
          <w:i/>
          <w:iCs/>
          <w:color w:val="000000" w:themeColor="text1"/>
          <w:sz w:val="20"/>
          <w:szCs w:val="20"/>
          <w:lang w:eastAsia="bg-BG"/>
        </w:rPr>
        <w:t>2. ………………………………………………………………</w:t>
      </w:r>
    </w:p>
    <w:p w:rsidR="002362A1" w:rsidRPr="00AE752A" w:rsidRDefault="002362A1" w:rsidP="002362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2362A1" w:rsidRDefault="002362A1" w:rsidP="002362A1"/>
    <w:p w:rsidR="001E7813" w:rsidRDefault="001E7813"/>
    <w:sectPr w:rsidR="001E78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379F"/>
    <w:rsid w:val="00054B5A"/>
    <w:rsid w:val="001836AB"/>
    <w:rsid w:val="001A76E7"/>
    <w:rsid w:val="001E7813"/>
    <w:rsid w:val="002362A1"/>
    <w:rsid w:val="003972D8"/>
    <w:rsid w:val="003976ED"/>
    <w:rsid w:val="00626892"/>
    <w:rsid w:val="006B5CC1"/>
    <w:rsid w:val="007444F5"/>
    <w:rsid w:val="00C74E8F"/>
    <w:rsid w:val="00CD379F"/>
    <w:rsid w:val="00D815BC"/>
    <w:rsid w:val="00DD71B6"/>
    <w:rsid w:val="00E30701"/>
    <w:rsid w:val="00F24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62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ен текст_"/>
    <w:link w:val="2"/>
    <w:locked/>
    <w:rsid w:val="002362A1"/>
    <w:rPr>
      <w:spacing w:val="3"/>
      <w:sz w:val="21"/>
      <w:szCs w:val="21"/>
      <w:shd w:val="clear" w:color="auto" w:fill="FFFFFF"/>
    </w:rPr>
  </w:style>
  <w:style w:type="paragraph" w:customStyle="1" w:styleId="2">
    <w:name w:val="Основен текст2"/>
    <w:basedOn w:val="a"/>
    <w:link w:val="a3"/>
    <w:rsid w:val="002362A1"/>
    <w:pPr>
      <w:widowControl w:val="0"/>
      <w:shd w:val="clear" w:color="auto" w:fill="FFFFFF"/>
      <w:spacing w:before="360" w:after="0" w:line="274" w:lineRule="exact"/>
      <w:ind w:hanging="1420"/>
      <w:jc w:val="both"/>
    </w:pPr>
    <w:rPr>
      <w:spacing w:val="3"/>
      <w:sz w:val="21"/>
      <w:szCs w:val="21"/>
    </w:rPr>
  </w:style>
  <w:style w:type="paragraph" w:styleId="a4">
    <w:name w:val="Normal (Web)"/>
    <w:basedOn w:val="a"/>
    <w:uiPriority w:val="99"/>
    <w:unhideWhenUsed/>
    <w:rsid w:val="002362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5">
    <w:name w:val="Strong"/>
    <w:basedOn w:val="a0"/>
    <w:uiPriority w:val="22"/>
    <w:qFormat/>
    <w:rsid w:val="002362A1"/>
    <w:rPr>
      <w:b/>
      <w:bCs/>
    </w:rPr>
  </w:style>
  <w:style w:type="character" w:styleId="a6">
    <w:name w:val="Emphasis"/>
    <w:basedOn w:val="a0"/>
    <w:uiPriority w:val="20"/>
    <w:qFormat/>
    <w:rsid w:val="002362A1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62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ен текст_"/>
    <w:link w:val="2"/>
    <w:locked/>
    <w:rsid w:val="002362A1"/>
    <w:rPr>
      <w:spacing w:val="3"/>
      <w:sz w:val="21"/>
      <w:szCs w:val="21"/>
      <w:shd w:val="clear" w:color="auto" w:fill="FFFFFF"/>
    </w:rPr>
  </w:style>
  <w:style w:type="paragraph" w:customStyle="1" w:styleId="2">
    <w:name w:val="Основен текст2"/>
    <w:basedOn w:val="a"/>
    <w:link w:val="a3"/>
    <w:rsid w:val="002362A1"/>
    <w:pPr>
      <w:widowControl w:val="0"/>
      <w:shd w:val="clear" w:color="auto" w:fill="FFFFFF"/>
      <w:spacing w:before="360" w:after="0" w:line="274" w:lineRule="exact"/>
      <w:ind w:hanging="1420"/>
      <w:jc w:val="both"/>
    </w:pPr>
    <w:rPr>
      <w:spacing w:val="3"/>
      <w:sz w:val="21"/>
      <w:szCs w:val="21"/>
    </w:rPr>
  </w:style>
  <w:style w:type="paragraph" w:styleId="a4">
    <w:name w:val="Normal (Web)"/>
    <w:basedOn w:val="a"/>
    <w:uiPriority w:val="99"/>
    <w:unhideWhenUsed/>
    <w:rsid w:val="002362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5">
    <w:name w:val="Strong"/>
    <w:basedOn w:val="a0"/>
    <w:uiPriority w:val="22"/>
    <w:qFormat/>
    <w:rsid w:val="002362A1"/>
    <w:rPr>
      <w:b/>
      <w:bCs/>
    </w:rPr>
  </w:style>
  <w:style w:type="character" w:styleId="a6">
    <w:name w:val="Emphasis"/>
    <w:basedOn w:val="a0"/>
    <w:uiPriority w:val="20"/>
    <w:qFormat/>
    <w:rsid w:val="002362A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769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487</Words>
  <Characters>2781</Characters>
  <Application>Microsoft Office Word</Application>
  <DocSecurity>0</DocSecurity>
  <Lines>23</Lines>
  <Paragraphs>6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oik</dc:creator>
  <cp:lastModifiedBy>oik</cp:lastModifiedBy>
  <cp:revision>2</cp:revision>
  <cp:lastPrinted>2015-10-01T13:16:00Z</cp:lastPrinted>
  <dcterms:created xsi:type="dcterms:W3CDTF">2015-10-09T14:08:00Z</dcterms:created>
  <dcterms:modified xsi:type="dcterms:W3CDTF">2015-10-09T14:08:00Z</dcterms:modified>
</cp:coreProperties>
</file>