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B1" w:rsidRPr="00696429" w:rsidRDefault="005220B1" w:rsidP="005220B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5220B1" w:rsidRPr="00696429" w:rsidRDefault="005220B1" w:rsidP="005220B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5220B1" w:rsidRPr="00696429" w:rsidRDefault="005220B1" w:rsidP="005220B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5220B1" w:rsidRDefault="005220B1" w:rsidP="005220B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5220B1" w:rsidRPr="00696429" w:rsidRDefault="005220B1" w:rsidP="005220B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5220B1" w:rsidRPr="00696429" w:rsidRDefault="005220B1" w:rsidP="005220B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136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</w:p>
    <w:p w:rsidR="005220B1" w:rsidRPr="00696429" w:rsidRDefault="005220B1" w:rsidP="005220B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22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204D2A" w:rsidRPr="00204D2A" w:rsidRDefault="005220B1" w:rsidP="00522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="00204D2A"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мястото, датата и часът за теглене на жребий на поредните номера на партиите, коалициите, местните коалиции и независимите кандидати от ОИК в бюлетините на гласуване за общински съветници и за кметове на 25 октомври 2015 г.</w:t>
      </w:r>
    </w:p>
    <w:p w:rsidR="00204D2A" w:rsidRPr="00204D2A" w:rsidRDefault="00204D2A" w:rsidP="005220B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необходимостта от определяне на мястото, датата и часът за теглене на жребий на поредните номера на партиите и коалициите от ОИК в бюлетините на гласуване за общински съветници и за кметове на 25 октомври 2015 г., на основание чл.87, ал.1, т.10 и във връзка с чл. 423, ал.1 и ал.2 на Изборния кодекс и като съобрази Решение № 2250-МИ/18.09.2015 год. на Централната избирателна комисия, Общинска избирателна комисия,</w:t>
      </w:r>
    </w:p>
    <w:p w:rsidR="00204D2A" w:rsidRPr="00204D2A" w:rsidRDefault="00204D2A" w:rsidP="00204D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04D2A" w:rsidRPr="00204D2A" w:rsidRDefault="00204D2A" w:rsidP="00204D2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4D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04D2A" w:rsidRPr="00204D2A" w:rsidRDefault="00204D2A" w:rsidP="00204D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04D2A" w:rsidRPr="00204D2A" w:rsidRDefault="00204D2A" w:rsidP="005220B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1.Жребий за определяне на поредните номера на партиите и коалициите от Общинска избирателна комисия – </w:t>
      </w:r>
      <w:r w:rsidR="00F83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Сунгурларе</w:t>
      </w: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бюлетините на гласуване за общински съветници и за кметове на 25 октомври 2015 г., ще се </w:t>
      </w:r>
      <w:r w:rsidR="005220B1" w:rsidRPr="005220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 на 23.09.2015 год. от 17</w:t>
      </w: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,00 часа в </w:t>
      </w:r>
      <w:r w:rsidR="00F83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Ритуалната зала на  Община - Сунгурларе, находяща се в гр.Сунгурларе, ул.Георги Димитров № 2</w:t>
      </w:r>
    </w:p>
    <w:p w:rsidR="00204D2A" w:rsidRPr="00204D2A" w:rsidRDefault="00204D2A" w:rsidP="005220B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2.Тегленето на жребия</w:t>
      </w:r>
      <w:bookmarkStart w:id="1" w:name="_GoBack"/>
      <w:bookmarkEnd w:id="1"/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се извърши публично и на него могат да присъстват представители на партиите и коалициите, регистрираните от тях кандидати за участие в изборите за общински съветници и кметове на 25 октомври 2015 г. и представители на средствата за масово осведомяване.</w:t>
      </w:r>
    </w:p>
    <w:p w:rsidR="00204D2A" w:rsidRPr="00204D2A" w:rsidRDefault="00204D2A" w:rsidP="005220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5220B1" w:rsidRPr="005220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</w:t>
      </w:r>
      <w:r w:rsidRPr="00204D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5220B1" w:rsidRPr="00F83478" w:rsidRDefault="005220B1" w:rsidP="005220B1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rFonts w:ascii="Helvetica" w:hAnsi="Helvetica" w:cs="Helvetica"/>
          <w:color w:val="333333"/>
          <w:lang w:eastAsia="bg-BG"/>
        </w:rPr>
        <w:t xml:space="preserve"> </w:t>
      </w:r>
      <w:r w:rsidRPr="00F83478">
        <w:rPr>
          <w:color w:val="000000" w:themeColor="text1"/>
        </w:rPr>
        <w:t>Председател:</w:t>
      </w:r>
    </w:p>
    <w:p w:rsidR="005220B1" w:rsidRPr="005220B1" w:rsidRDefault="005220B1" w:rsidP="00522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  <w:r w:rsidRPr="005220B1">
        <w:rPr>
          <w:rFonts w:ascii="Times New Roman" w:eastAsia="Times New Roman" w:hAnsi="Times New Roman" w:cs="Times New Roman"/>
          <w:color w:val="000000" w:themeColor="text1"/>
          <w:spacing w:val="3"/>
        </w:rPr>
        <w:t xml:space="preserve"> Петя Колева</w:t>
      </w:r>
    </w:p>
    <w:p w:rsidR="005220B1" w:rsidRPr="005220B1" w:rsidRDefault="005220B1" w:rsidP="00522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</w:p>
    <w:p w:rsidR="005220B1" w:rsidRPr="005220B1" w:rsidRDefault="005220B1" w:rsidP="00522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</w:p>
    <w:p w:rsidR="005220B1" w:rsidRPr="005220B1" w:rsidRDefault="005220B1" w:rsidP="00522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  <w:r w:rsidRPr="005220B1">
        <w:rPr>
          <w:rFonts w:ascii="Times New Roman" w:eastAsia="Times New Roman" w:hAnsi="Times New Roman" w:cs="Times New Roman"/>
          <w:color w:val="000000" w:themeColor="text1"/>
          <w:spacing w:val="3"/>
        </w:rPr>
        <w:t>Секретар:</w:t>
      </w:r>
    </w:p>
    <w:p w:rsidR="005220B1" w:rsidRPr="005220B1" w:rsidRDefault="005220B1" w:rsidP="00522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  <w:r w:rsidRPr="005220B1">
        <w:rPr>
          <w:rFonts w:ascii="Times New Roman" w:eastAsia="Times New Roman" w:hAnsi="Times New Roman" w:cs="Times New Roman"/>
          <w:color w:val="000000" w:themeColor="text1"/>
          <w:spacing w:val="3"/>
        </w:rPr>
        <w:t xml:space="preserve"> Красимира Маринова-Куриева</w:t>
      </w:r>
    </w:p>
    <w:p w:rsidR="005220B1" w:rsidRPr="005220B1" w:rsidRDefault="005220B1" w:rsidP="005220B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 w:themeColor="text1"/>
          <w:shd w:val="clear" w:color="auto" w:fill="FEFEFE"/>
          <w:lang w:eastAsia="bg-BG" w:bidi="bg-BG"/>
        </w:rPr>
      </w:pPr>
      <w:r w:rsidRPr="005220B1">
        <w:rPr>
          <w:rFonts w:ascii="Times New Roman" w:eastAsia="Courier New" w:hAnsi="Times New Roman" w:cs="Times New Roman"/>
          <w:color w:val="000000" w:themeColor="text1"/>
          <w:u w:val="single"/>
          <w:shd w:val="clear" w:color="auto" w:fill="FEFEFE"/>
          <w:lang w:eastAsia="bg-BG" w:bidi="bg-BG"/>
        </w:rPr>
        <w:t xml:space="preserve">   </w:t>
      </w:r>
    </w:p>
    <w:p w:rsidR="005220B1" w:rsidRPr="005220B1" w:rsidRDefault="005220B1" w:rsidP="005220B1">
      <w:pPr>
        <w:widowControl w:val="0"/>
        <w:spacing w:after="0" w:line="240" w:lineRule="auto"/>
        <w:rPr>
          <w:rFonts w:ascii="Arial" w:eastAsia="Courier New" w:hAnsi="Arial" w:cs="Arial"/>
          <w:color w:val="000000" w:themeColor="text1"/>
          <w:shd w:val="clear" w:color="auto" w:fill="FEFEFE"/>
          <w:lang w:eastAsia="bg-BG" w:bidi="bg-BG"/>
        </w:rPr>
      </w:pP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............................</w:t>
      </w: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lastRenderedPageBreak/>
        <w:t xml:space="preserve">Решението е обявено на ………….2015г. в..........................часа </w:t>
      </w: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 Сунгурларе</w:t>
      </w: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eastAsia="bg-BG"/>
        </w:rPr>
      </w:pPr>
    </w:p>
    <w:p w:rsidR="005220B1" w:rsidRPr="005220B1" w:rsidRDefault="005220B1" w:rsidP="005220B1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  <w:t>Решението е снето от таблото на..........2015 г. в..................часа</w:t>
      </w:r>
    </w:p>
    <w:p w:rsidR="005220B1" w:rsidRPr="005220B1" w:rsidRDefault="005220B1" w:rsidP="005220B1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5220B1" w:rsidRPr="005220B1" w:rsidRDefault="005220B1" w:rsidP="005220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5220B1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204D2A" w:rsidRPr="00204D2A" w:rsidRDefault="00204D2A" w:rsidP="00204D2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82F52" w:rsidRDefault="00E82F52"/>
    <w:sectPr w:rsidR="00E8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2A"/>
    <w:rsid w:val="00204D2A"/>
    <w:rsid w:val="005220B1"/>
    <w:rsid w:val="00AA047F"/>
    <w:rsid w:val="00E82F52"/>
    <w:rsid w:val="00F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C6E11-8489-420D-9F15-282A2603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sid w:val="005220B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">
    <w:name w:val="Основен текст_"/>
    <w:basedOn w:val="DefaultParagraphFont"/>
    <w:link w:val="2"/>
    <w:rsid w:val="005220B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5220B1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">
    <w:name w:val="Основен текст2"/>
    <w:basedOn w:val="Normal"/>
    <w:link w:val="a"/>
    <w:rsid w:val="005220B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Strong">
    <w:name w:val="Strong"/>
    <w:basedOn w:val="DefaultParagraphFont"/>
    <w:uiPriority w:val="22"/>
    <w:qFormat/>
    <w:rsid w:val="005220B1"/>
    <w:rPr>
      <w:b/>
      <w:bCs/>
    </w:rPr>
  </w:style>
  <w:style w:type="character" w:customStyle="1" w:styleId="apple-converted-space">
    <w:name w:val="apple-converted-space"/>
    <w:basedOn w:val="DefaultParagraphFont"/>
    <w:rsid w:val="005220B1"/>
  </w:style>
  <w:style w:type="paragraph" w:styleId="BalloonText">
    <w:name w:val="Balloon Text"/>
    <w:basedOn w:val="Normal"/>
    <w:link w:val="BalloonTextChar"/>
    <w:uiPriority w:val="99"/>
    <w:semiHidden/>
    <w:unhideWhenUsed/>
    <w:rsid w:val="00F8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3</cp:revision>
  <cp:lastPrinted>2015-09-22T13:41:00Z</cp:lastPrinted>
  <dcterms:created xsi:type="dcterms:W3CDTF">2015-09-22T13:30:00Z</dcterms:created>
  <dcterms:modified xsi:type="dcterms:W3CDTF">2015-09-22T13:44:00Z</dcterms:modified>
</cp:coreProperties>
</file>