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196" w:rsidRPr="00485635" w:rsidRDefault="008B3196" w:rsidP="008B3196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8B3196" w:rsidRPr="00485635" w:rsidRDefault="008B3196" w:rsidP="008B3196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8B3196" w:rsidRPr="00485635" w:rsidRDefault="008B3196" w:rsidP="008B3196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8B3196" w:rsidRPr="00485635" w:rsidRDefault="008B3196" w:rsidP="008B3196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8B3196" w:rsidRPr="00485635" w:rsidRDefault="008B3196" w:rsidP="008B3196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="009172D2">
        <w:rPr>
          <w:rFonts w:ascii="Arial" w:eastAsia="Times New Roman" w:hAnsi="Arial" w:cs="Arial"/>
          <w:b/>
          <w:bCs/>
          <w:spacing w:val="2"/>
        </w:rPr>
        <w:t>80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8B3196" w:rsidRPr="00485635" w:rsidRDefault="00A8140B" w:rsidP="008B3196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18</w:t>
      </w:r>
      <w:r w:rsidR="008B3196"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8B3196" w:rsidRPr="00485635" w:rsidRDefault="008B3196" w:rsidP="009172D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 Регистриране на кандидат за кмет на кметство с. </w:t>
      </w:r>
      <w:r w:rsidR="0071581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Подвис</w:t>
      </w:r>
      <w:r w:rsidR="00A8140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С</w:t>
      </w:r>
      <w:r w:rsidR="00A8140B">
        <w:rPr>
          <w:rFonts w:ascii="Times New Roman" w:eastAsia="Times New Roman" w:hAnsi="Times New Roman" w:cs="Times New Roman"/>
          <w:sz w:val="24"/>
          <w:szCs w:val="24"/>
          <w:lang w:eastAsia="bg-BG"/>
        </w:rPr>
        <w:t>унгурларе, предложен от ПП „ ОБЕДИНЕНА СОЦИАЛДЕМОКРАЦИЯ“</w:t>
      </w: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участие в изборите на 25 октомври 2015 год. </w:t>
      </w:r>
    </w:p>
    <w:p w:rsidR="008B3196" w:rsidRPr="00485635" w:rsidRDefault="008B3196" w:rsidP="008B31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– Сунгурларе е постъпило предложение за регистриране на </w:t>
      </w:r>
      <w:r w:rsidR="00A814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72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СЪБКА МИТЕВА РАВАЛИЕВА</w:t>
      </w: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,  като кандидат за участие в изборите</w:t>
      </w:r>
      <w:r w:rsidR="00A814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кметство с. </w:t>
      </w:r>
      <w:r w:rsidR="009172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Подвис</w:t>
      </w: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Сунгурларе на 25 октомври 2015 год. Предложението е подписано от </w:t>
      </w:r>
      <w:r w:rsidR="00A814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Димка Андонова Чанева, като пълномощник на Йордан Тодоров Гергов</w:t>
      </w: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A814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председател на</w:t>
      </w:r>
      <w:r w:rsidR="00A814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„ ОБЕДИНЕНА СОЦИАЛДЕМОКРАЦИЯ“</w:t>
      </w: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814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B3196" w:rsidRPr="00485635" w:rsidRDefault="00A8140B" w:rsidP="00A8140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под № 5 от 18.09.2015 год. в 15:13</w:t>
      </w:r>
      <w:r w:rsidR="008B3196"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 на Общинска избирателна комисия – Сунгурларе за кандидатите за кметове на кметства в Община Сунгурларе.</w:t>
      </w:r>
    </w:p>
    <w:p w:rsidR="008B3196" w:rsidRPr="00485635" w:rsidRDefault="008B3196" w:rsidP="008B3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:rsidR="008B3196" w:rsidRPr="00485635" w:rsidRDefault="008B3196" w:rsidP="008B3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 за  съгласие от кандидата  по чл. 414, ал.1, т.3 от ИК– 1 брой;</w:t>
      </w:r>
    </w:p>
    <w:p w:rsidR="008B3196" w:rsidRPr="00485635" w:rsidRDefault="008B3196" w:rsidP="008B3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по чл.414, ал.1, т.5 от ИК – 1 брой;</w:t>
      </w:r>
    </w:p>
    <w:p w:rsidR="008B3196" w:rsidRPr="00485635" w:rsidRDefault="008B3196" w:rsidP="008B3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по чл.414, ал.1, т.4 във връзка с чл.397, ал.1 от ИК  - 1 брой;</w:t>
      </w:r>
    </w:p>
    <w:p w:rsidR="008B3196" w:rsidRPr="00485635" w:rsidRDefault="00A8140B" w:rsidP="008B3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4.Пълномощно</w:t>
      </w:r>
    </w:p>
    <w:p w:rsidR="008B3196" w:rsidRPr="00485635" w:rsidRDefault="008B3196" w:rsidP="008B3196">
      <w:pPr>
        <w:tabs>
          <w:tab w:val="left" w:pos="6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5. Копие от лична карта на кандидата за сверка – 1 брой;</w:t>
      </w:r>
    </w:p>
    <w:p w:rsidR="008B3196" w:rsidRPr="00485635" w:rsidRDefault="008B3196" w:rsidP="00A8140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Сунгурларе констатира, че предложението е подадено в законово предвидения срок от лице с представителна власт.</w:t>
      </w:r>
    </w:p>
    <w:p w:rsidR="008B3196" w:rsidRPr="00485635" w:rsidRDefault="008B3196" w:rsidP="00A8140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Пълномощникът представи копие от личната карта на кандидата за Кмет на </w:t>
      </w:r>
      <w:r w:rsidR="009172D2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село  Подвис</w:t>
      </w: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в Община Сунгурларе, като същото беше проверено от комисията, след което беше върнато на приносителя.</w:t>
      </w:r>
    </w:p>
    <w:p w:rsidR="008B3196" w:rsidRPr="00485635" w:rsidRDefault="008B3196" w:rsidP="00A8140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служебна справка беше констатирано, че </w:t>
      </w:r>
      <w:r w:rsidR="00A814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„ ОБЕДИНЕНА СОЦИАЛДЕМОКРАЦИЯ“</w:t>
      </w: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регистрирана пред Общинска избирателна комисия – Сунгурларе за участие в изборите за кметове на кметства в Община Сунгурларе на 25 ок</w:t>
      </w:r>
      <w:r w:rsidR="00DB6818">
        <w:rPr>
          <w:rFonts w:ascii="Times New Roman" w:eastAsia="Times New Roman" w:hAnsi="Times New Roman" w:cs="Times New Roman"/>
          <w:sz w:val="24"/>
          <w:szCs w:val="24"/>
          <w:lang w:eastAsia="bg-BG"/>
        </w:rPr>
        <w:t>томври 2015 год., с Решение № 37-МИ  от 12</w:t>
      </w: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.09.</w:t>
      </w:r>
      <w:r w:rsidR="00DB6818">
        <w:rPr>
          <w:rFonts w:ascii="Times New Roman" w:eastAsia="Times New Roman" w:hAnsi="Times New Roman" w:cs="Times New Roman"/>
          <w:sz w:val="24"/>
          <w:szCs w:val="24"/>
          <w:lang w:eastAsia="bg-BG"/>
        </w:rPr>
        <w:t>2015г. във връзка с Решение № 58 -МИ от 14</w:t>
      </w: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.09.2015г.  год. на Общинска избирателна комисия – Сунгурларе</w:t>
      </w:r>
    </w:p>
    <w:p w:rsidR="008B3196" w:rsidRPr="00485635" w:rsidRDefault="008B3196" w:rsidP="00DB681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Съгласно разпоредбите на чл.414, ал.2 от ИК, Общинска избирателна комисия – Сунгурларе извърши проверка на заявения кандидат по отношение постоянен адрес и дата на адресната регистрация. От предоставените резултати се установи, че кандидатът отговаря на законовите изисквания.</w:t>
      </w:r>
    </w:p>
    <w:p w:rsidR="008B3196" w:rsidRPr="00485635" w:rsidRDefault="008B3196" w:rsidP="00DB681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 предложението и приложените към него документи Общинска избирателна комисия – Сунгурларе  констатира, че са представени всички изискуеми документи. С оглед на горното, считаме, че са налице всички законово предвидени предпоставки за регистрация на предложения кандидат.</w:t>
      </w:r>
    </w:p>
    <w:p w:rsidR="008B3196" w:rsidRPr="00485635" w:rsidRDefault="008B3196" w:rsidP="00DB681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 на основание чл.87, ал.1, т.14 във връзка с чл.414 и чл.417, ал.1 от Изборния кодекс  и като съобрази с Решение № 1632-МИ/31.08.2015 год. и Решение № 2000-МИ/08.09.2015 год. на Централната избирателна комисия, Общинска избирателна комисия – Сунгурларе</w:t>
      </w:r>
    </w:p>
    <w:p w:rsidR="008B3196" w:rsidRPr="00485635" w:rsidRDefault="008B3196" w:rsidP="008B3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B3196" w:rsidRPr="00485635" w:rsidRDefault="008B3196" w:rsidP="008B31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8B3196" w:rsidRPr="00485635" w:rsidRDefault="008B3196" w:rsidP="008B3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B3196" w:rsidRPr="00485635" w:rsidRDefault="008B3196" w:rsidP="008B31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за участие в изборите за</w:t>
      </w:r>
      <w:r w:rsidR="0093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кметство село  </w:t>
      </w:r>
      <w:r w:rsidR="009172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Подвис</w:t>
      </w: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Сунгурларе  на 25 октомври 20</w:t>
      </w:r>
      <w:r w:rsidR="0093131E">
        <w:rPr>
          <w:rFonts w:ascii="Times New Roman" w:eastAsia="Times New Roman" w:hAnsi="Times New Roman" w:cs="Times New Roman"/>
          <w:sz w:val="24"/>
          <w:szCs w:val="24"/>
          <w:lang w:eastAsia="bg-BG"/>
        </w:rPr>
        <w:t>15 год., предложения от</w:t>
      </w:r>
      <w:r w:rsidR="0093131E" w:rsidRPr="0093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3131E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 ОБЕДИНЕНА СОЦИАЛДЕМОКРАЦИЯ“</w:t>
      </w: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кандидат, както следва:</w:t>
      </w:r>
    </w:p>
    <w:p w:rsidR="008B3196" w:rsidRPr="00BC0D52" w:rsidRDefault="0093131E" w:rsidP="008B31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72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СЪБКА М</w:t>
      </w:r>
      <w:r w:rsidR="00BC0D52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ИТЕВА РАВАЛИЕВА с ЕГН:</w:t>
      </w:r>
      <w:bookmarkStart w:id="0" w:name="_GoBack"/>
      <w:bookmarkEnd w:id="0"/>
    </w:p>
    <w:p w:rsidR="008B3196" w:rsidRPr="00485635" w:rsidRDefault="008B3196" w:rsidP="008B31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Решението на ОИК-Сунгурларе подлежи на оспорване пред Централната избирателна комисия по реда на чл.88 от ИК.</w:t>
      </w:r>
    </w:p>
    <w:p w:rsidR="008B3196" w:rsidRPr="00485635" w:rsidRDefault="008B3196" w:rsidP="008B31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8B3196" w:rsidRPr="00485635" w:rsidRDefault="008B3196" w:rsidP="008B31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8B3196" w:rsidRPr="00485635" w:rsidRDefault="008B3196" w:rsidP="008B31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48563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Председател:</w:t>
      </w:r>
    </w:p>
    <w:p w:rsidR="008B3196" w:rsidRPr="00485635" w:rsidRDefault="008B3196" w:rsidP="008B31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48563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Петя Колева</w:t>
      </w:r>
    </w:p>
    <w:p w:rsidR="008B3196" w:rsidRPr="00485635" w:rsidRDefault="008B3196" w:rsidP="008B31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8B3196" w:rsidRPr="00485635" w:rsidRDefault="008B3196" w:rsidP="008B31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8B3196" w:rsidRPr="00485635" w:rsidRDefault="008B3196" w:rsidP="008B31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48563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Секретар:</w:t>
      </w:r>
    </w:p>
    <w:p w:rsidR="008B3196" w:rsidRPr="00485635" w:rsidRDefault="008B3196" w:rsidP="008B3196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color w:val="000000" w:themeColor="text1"/>
          <w:sz w:val="24"/>
          <w:szCs w:val="24"/>
          <w:shd w:val="clear" w:color="auto" w:fill="FEFEFE"/>
          <w:lang w:eastAsia="bg-BG" w:bidi="bg-BG"/>
        </w:rPr>
      </w:pPr>
      <w:r w:rsidRPr="00485635">
        <w:rPr>
          <w:rFonts w:ascii="Times New Roman" w:eastAsia="Courier New" w:hAnsi="Times New Roman" w:cs="Times New Roman"/>
          <w:color w:val="000000" w:themeColor="text1"/>
          <w:sz w:val="24"/>
          <w:szCs w:val="24"/>
          <w:shd w:val="clear" w:color="auto" w:fill="FEFEFE"/>
          <w:lang w:eastAsia="bg-BG" w:bidi="bg-BG"/>
        </w:rPr>
        <w:t xml:space="preserve"> Красимира Маринова - Куриева</w:t>
      </w:r>
    </w:p>
    <w:p w:rsidR="008B3196" w:rsidRPr="00485635" w:rsidRDefault="008B3196" w:rsidP="008B3196">
      <w:pPr>
        <w:autoSpaceDE w:val="0"/>
        <w:autoSpaceDN w:val="0"/>
        <w:adjustRightInd w:val="0"/>
        <w:spacing w:after="0" w:line="240" w:lineRule="auto"/>
        <w:rPr>
          <w:rFonts w:ascii="Calibri" w:eastAsia="Courier New" w:hAnsi="Calibri" w:cs="Calibri"/>
          <w:i/>
          <w:iCs/>
          <w:color w:val="000000" w:themeColor="text1"/>
          <w:sz w:val="24"/>
          <w:szCs w:val="24"/>
          <w:lang w:eastAsia="bg-BG"/>
        </w:rPr>
      </w:pPr>
    </w:p>
    <w:p w:rsidR="008B3196" w:rsidRPr="00485635" w:rsidRDefault="008B3196" w:rsidP="008B3196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8B3196" w:rsidRPr="00485635" w:rsidRDefault="008B3196" w:rsidP="008B3196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Решението е прието .............</w:t>
      </w:r>
    </w:p>
    <w:p w:rsidR="008B3196" w:rsidRPr="00485635" w:rsidRDefault="008B3196" w:rsidP="008B3196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 xml:space="preserve">Решението е обявено на ………….2015г. в..........................часа </w:t>
      </w:r>
    </w:p>
    <w:p w:rsidR="008B3196" w:rsidRPr="00485635" w:rsidRDefault="008B3196" w:rsidP="008B3196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8B3196" w:rsidRPr="00485635" w:rsidRDefault="008B3196" w:rsidP="008B3196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8B3196" w:rsidRPr="00485635" w:rsidRDefault="008B3196" w:rsidP="008B3196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…………………………………………………………………</w:t>
      </w:r>
    </w:p>
    <w:p w:rsidR="008B3196" w:rsidRPr="00485635" w:rsidRDefault="008B3196" w:rsidP="008B3196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  <w:lang w:eastAsia="bg-BG"/>
        </w:rPr>
      </w:pPr>
    </w:p>
    <w:p w:rsidR="008B3196" w:rsidRPr="00485635" w:rsidRDefault="008B3196" w:rsidP="008B3196">
      <w:pPr>
        <w:widowControl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 w:bidi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 w:bidi="bg-BG"/>
        </w:rPr>
        <w:t>Решението е снето от таблото на..........2015 г. в..................часа</w:t>
      </w:r>
    </w:p>
    <w:p w:rsidR="008B3196" w:rsidRPr="00485635" w:rsidRDefault="008B3196" w:rsidP="008B3196">
      <w:pPr>
        <w:widowControl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 w:bidi="bg-BG"/>
        </w:rPr>
      </w:pPr>
    </w:p>
    <w:p w:rsidR="008B3196" w:rsidRPr="00485635" w:rsidRDefault="008B3196" w:rsidP="008B3196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8B3196" w:rsidRPr="00485635" w:rsidRDefault="008B3196" w:rsidP="008B3196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8B3196" w:rsidRPr="00485635" w:rsidRDefault="008B3196" w:rsidP="008B3196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</w:t>
      </w:r>
    </w:p>
    <w:p w:rsidR="008B3196" w:rsidRPr="00485635" w:rsidRDefault="008B3196" w:rsidP="008B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bg-BG"/>
        </w:rPr>
      </w:pPr>
    </w:p>
    <w:p w:rsidR="008B3196" w:rsidRPr="00485635" w:rsidRDefault="008B3196" w:rsidP="008B3196">
      <w:pPr>
        <w:widowControl w:val="0"/>
        <w:spacing w:after="0" w:line="240" w:lineRule="auto"/>
        <w:ind w:firstLine="708"/>
        <w:rPr>
          <w:rFonts w:ascii="Courier New" w:eastAsia="Courier New" w:hAnsi="Courier New" w:cs="Courier New"/>
          <w:color w:val="000000"/>
          <w:sz w:val="24"/>
          <w:szCs w:val="24"/>
          <w:lang w:eastAsia="bg-BG" w:bidi="bg-BG"/>
        </w:rPr>
      </w:pPr>
    </w:p>
    <w:p w:rsidR="008B3196" w:rsidRPr="00485635" w:rsidRDefault="008B3196" w:rsidP="008B3196">
      <w:pPr>
        <w:widowControl w:val="0"/>
        <w:spacing w:after="0" w:line="240" w:lineRule="auto"/>
        <w:ind w:firstLine="708"/>
        <w:rPr>
          <w:rFonts w:ascii="Courier New" w:eastAsia="Courier New" w:hAnsi="Courier New" w:cs="Courier New"/>
          <w:color w:val="000000"/>
          <w:sz w:val="24"/>
          <w:szCs w:val="24"/>
          <w:lang w:eastAsia="bg-BG" w:bidi="bg-BG"/>
        </w:rPr>
      </w:pPr>
    </w:p>
    <w:p w:rsidR="008B3196" w:rsidRDefault="008B3196" w:rsidP="008B3196"/>
    <w:p w:rsidR="00894DA4" w:rsidRDefault="00894DA4"/>
    <w:sectPr w:rsidR="00894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96"/>
    <w:rsid w:val="00130C97"/>
    <w:rsid w:val="0071581F"/>
    <w:rsid w:val="00894DA4"/>
    <w:rsid w:val="008B3196"/>
    <w:rsid w:val="009172D2"/>
    <w:rsid w:val="0093131E"/>
    <w:rsid w:val="00A8140B"/>
    <w:rsid w:val="00BC0D52"/>
    <w:rsid w:val="00DB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30C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30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User</cp:lastModifiedBy>
  <cp:revision>6</cp:revision>
  <cp:lastPrinted>2015-09-18T14:30:00Z</cp:lastPrinted>
  <dcterms:created xsi:type="dcterms:W3CDTF">2015-09-18T14:05:00Z</dcterms:created>
  <dcterms:modified xsi:type="dcterms:W3CDTF">2015-09-18T16:28:00Z</dcterms:modified>
</cp:coreProperties>
</file>