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B0" w:rsidRPr="00623BB0" w:rsidRDefault="00623BB0" w:rsidP="0062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623BB0" w:rsidRPr="00623BB0" w:rsidRDefault="00623BB0" w:rsidP="0062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</w:t>
      </w:r>
      <w:r w:rsidRPr="00623BB0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623BB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00</w:t>
      </w:r>
      <w:r w:rsidR="003F48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5</w:t>
      </w:r>
      <w:r w:rsidRPr="00623BB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/</w:t>
      </w:r>
      <w:r w:rsidRPr="00623BB0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</w:t>
      </w:r>
      <w:r w:rsidR="003F48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Pr="00623BB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.09.2015г.</w:t>
      </w:r>
    </w:p>
    <w:p w:rsidR="00623BB0" w:rsidRPr="00623BB0" w:rsidRDefault="00623BB0" w:rsidP="0062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Днес, </w:t>
      </w:r>
      <w:r w:rsidRPr="00623B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 w:rsidR="003F483B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.09.2015г. от 17:</w:t>
      </w:r>
      <w:r w:rsidRPr="00623B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 се проведе заседание на ОИК – Сунгурларе.</w:t>
      </w:r>
    </w:p>
    <w:p w:rsidR="00623BB0" w:rsidRPr="00623BB0" w:rsidRDefault="00623BB0" w:rsidP="0062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Заседанието се откри от председателя на ОИК Петя Колева в </w:t>
      </w:r>
      <w:r w:rsidRPr="00623B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17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Pr="00623B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ч.</w:t>
      </w:r>
    </w:p>
    <w:p w:rsidR="00623BB0" w:rsidRPr="00623BB0" w:rsidRDefault="00623BB0" w:rsidP="0062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заседанието присъстват </w:t>
      </w:r>
      <w:r w:rsidR="003F483B"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членове на ОИК. Отсъства </w:t>
      </w:r>
      <w:r w:rsidR="003F483B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член.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присъства 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3F483B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присъства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отсъства</w:t>
            </w:r>
          </w:p>
        </w:tc>
      </w:tr>
    </w:tbl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е кворум и комисията може да заседава и взема решения. 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Пристъпи се към докладване на дневния ред: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Председателят предложи заседанието да се проведе при следния ДНЕВЕН РЕД: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F483B" w:rsidRDefault="003F483B" w:rsidP="003F48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F483B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>Регистрация на ПП „Движение 21</w:t>
      </w:r>
      <w:r w:rsidRPr="003F483B">
        <w:rPr>
          <w:rFonts w:ascii="Times New Roman" w:eastAsia="Arial" w:hAnsi="Times New Roman" w:cs="Times New Roman"/>
          <w:color w:val="000000"/>
          <w:spacing w:val="3"/>
          <w:sz w:val="26"/>
          <w:szCs w:val="26"/>
          <w:lang w:val="en-US"/>
        </w:rPr>
        <w:t xml:space="preserve">” </w:t>
      </w:r>
      <w:r w:rsidRPr="003F483B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>за участие в изборите за общински съветници в Община Сунгурларе на 25.10.2015 год.</w:t>
      </w:r>
    </w:p>
    <w:p w:rsidR="003F483B" w:rsidRDefault="003F483B" w:rsidP="003F483B">
      <w:pPr>
        <w:ind w:firstLine="708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2.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Регистрация на ПП „Движение 21“ за участие в изборите  за кметове на кметства  на територията на  Община Сунгурларе на 25.10.2015 год.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>,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а именно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в следните населени места: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Везенково,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Велислав, Вълчин,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Грозден,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Камчия,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Климаш,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Костен,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Лозарево,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Манолич,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Подвис,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Прилеп,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Садово,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Славянци,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Съединение,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Чубра, Черница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>.</w:t>
      </w:r>
    </w:p>
    <w:p w:rsidR="003F483B" w:rsidRDefault="00623BB0" w:rsidP="003F483B">
      <w:pPr>
        <w:ind w:firstLine="708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3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3F483B" w:rsidRPr="003F483B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25.10.2015г.</w:t>
      </w:r>
    </w:p>
    <w:p w:rsidR="003F483B" w:rsidRDefault="003F483B" w:rsidP="003F483B">
      <w:pPr>
        <w:ind w:firstLine="708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3F483B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 xml:space="preserve">4. </w:t>
      </w:r>
      <w:r w:rsidRPr="003F483B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Реда за водене на публичния регистър на жалбите и сигналите при произвеждане на избори за общински съветници и за кметове и за национален</w:t>
      </w:r>
      <w:r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референдум на 25 октомври 2015</w:t>
      </w:r>
      <w:r w:rsidRPr="003F483B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г.</w:t>
      </w:r>
    </w:p>
    <w:p w:rsidR="003F483B" w:rsidRDefault="003F483B" w:rsidP="003F48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83B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 xml:space="preserve">5. </w:t>
      </w:r>
      <w:r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Ч</w:t>
      </w:r>
      <w:r w:rsidRPr="003F483B">
        <w:rPr>
          <w:rFonts w:ascii="Times New Roman" w:hAnsi="Times New Roman" w:cs="Times New Roman"/>
          <w:sz w:val="26"/>
          <w:szCs w:val="26"/>
        </w:rPr>
        <w:t>исленият състав на секционните избирателни комисии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F483B" w:rsidRDefault="003F483B" w:rsidP="003F48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83B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 xml:space="preserve">6. </w:t>
      </w:r>
      <w:r w:rsidRPr="003F483B">
        <w:rPr>
          <w:rFonts w:ascii="Times New Roman" w:hAnsi="Times New Roman" w:cs="Times New Roman"/>
          <w:sz w:val="26"/>
          <w:szCs w:val="26"/>
        </w:rPr>
        <w:t xml:space="preserve">Решение № 2094-МИ/10.09.2015х за изменение и допълнение на Решение № 1552-МИ от 28 август 2015 г. на ЦИК за подлежащите на вписване </w:t>
      </w:r>
      <w:r w:rsidRPr="003F483B">
        <w:rPr>
          <w:rFonts w:ascii="Times New Roman" w:hAnsi="Times New Roman" w:cs="Times New Roman"/>
          <w:sz w:val="26"/>
          <w:szCs w:val="26"/>
        </w:rPr>
        <w:lastRenderedPageBreak/>
        <w:t>обстоятелства и реда за водене и поддържане на публичните регистри от ОИК  при произвеждане на изборите за общински съветници и за кметове на 25 октомври 2015 г.</w:t>
      </w:r>
    </w:p>
    <w:p w:rsidR="003F483B" w:rsidRDefault="003F483B" w:rsidP="003F483B">
      <w:pPr>
        <w:ind w:firstLine="708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3F483B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 xml:space="preserve">7.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Регистрация на ПП "БСП" за участие в изборите за кмет на кметства в Община Сунгурларе на 25.10.2015 год.</w:t>
      </w:r>
    </w:p>
    <w:p w:rsidR="00623BB0" w:rsidRPr="00623BB0" w:rsidRDefault="003F483B" w:rsidP="003F483B">
      <w:pPr>
        <w:ind w:firstLine="708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F483B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 xml:space="preserve">8.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Регистрация на ПП "БСП" за участие в изборите за кметове на кметства в Община Сунгурларе на 25.10.2015 год. именно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в следните населени места: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Вълчин,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Велислав,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Лозарево,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Славянци,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3F483B">
        <w:rPr>
          <w:rFonts w:ascii="Times New Roman" w:eastAsia="Arial" w:hAnsi="Times New Roman" w:cs="Times New Roman"/>
          <w:spacing w:val="3"/>
          <w:sz w:val="26"/>
          <w:szCs w:val="26"/>
        </w:rPr>
        <w:t>Подвис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>.</w:t>
      </w:r>
      <w:r w:rsidR="00623BB0"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3F483B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623BB0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623BB0" w:rsidRPr="00623BB0" w:rsidRDefault="00623BB0" w:rsidP="0062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Дневният ред се прие от ОИК с пълно мнозинство от  </w:t>
      </w:r>
      <w:r w:rsidR="003F483B"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гласа „ЗА”.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 т. 1  от дневния ред:</w:t>
      </w:r>
    </w:p>
    <w:p w:rsid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</w:p>
    <w:p w:rsidR="003F483B" w:rsidRPr="000F72B8" w:rsidRDefault="003F483B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 xml:space="preserve">РЕШЕНИЕ № 18-МИ/НР </w:t>
      </w:r>
    </w:p>
    <w:p w:rsidR="003F483B" w:rsidRPr="000F72B8" w:rsidRDefault="003F483B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Сунгурларе, 11 септември 2015 г.</w:t>
      </w:r>
    </w:p>
    <w:p w:rsidR="003F483B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ab/>
        <w:t xml:space="preserve">          </w:t>
      </w:r>
      <w:r w:rsidR="003F483B" w:rsidRPr="000F72B8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>ОТНОСНО</w:t>
      </w:r>
      <w:r w:rsidR="003F483B" w:rsidRPr="000F72B8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  <w:lang w:val="en-US"/>
        </w:rPr>
        <w:t xml:space="preserve">: </w:t>
      </w:r>
      <w:r w:rsidR="003F483B"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>Регистрация на ПП „Движение 21</w:t>
      </w:r>
      <w:r w:rsidR="003F483B"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lang w:val="en-US"/>
        </w:rPr>
        <w:t xml:space="preserve">” </w:t>
      </w:r>
      <w:r w:rsidR="003F483B"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>за участие в изборите за общински съветници в Община Сунгурларе на 25.10.2015 год.</w:t>
      </w:r>
    </w:p>
    <w:p w:rsidR="003F483B" w:rsidRPr="000F72B8" w:rsidRDefault="003F483B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hanging="1420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</w:p>
    <w:p w:rsidR="003F483B" w:rsidRPr="000F72B8" w:rsidRDefault="003F483B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4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Постъпило е заявление от Христина Иванова Златева в качеството й на пълномощник преупълномощен от Татяна Дончева Тотева, която е упълномощена с пълномощно от 01.09.2015, с което се иска да бъде регистрирана партията за участие в  изборите за общински съветници в Община Сунгурларе.</w:t>
      </w:r>
    </w:p>
    <w:p w:rsidR="003F483B" w:rsidRPr="000F72B8" w:rsidRDefault="003F483B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4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Към заявлението са приложени удостоверение за регистрация на партия №33/ 06.09.2015 год. на ЦИК и копие на пълномощно.</w:t>
      </w:r>
    </w:p>
    <w:p w:rsidR="003F483B" w:rsidRPr="000F72B8" w:rsidRDefault="003F483B" w:rsidP="000F72B8">
      <w:pPr>
        <w:spacing w:after="0" w:line="278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lastRenderedPageBreak/>
        <w:t xml:space="preserve">         Общинската избирателна комисия –Сунгурларе, като съобрази, че към заявлението са приложени всички необходими документи за исканата </w:t>
      </w:r>
      <w:proofErr w:type="spellStart"/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регистрация,на</w:t>
      </w:r>
      <w:proofErr w:type="spellEnd"/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основание чл.147, ал.6 във връзка с чл.87, ал.1, т.12 от ИК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ab/>
        <w:t xml:space="preserve"> </w:t>
      </w:r>
    </w:p>
    <w:p w:rsidR="003F483B" w:rsidRPr="000F72B8" w:rsidRDefault="003F483B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spacing w:val="2"/>
          <w:sz w:val="26"/>
          <w:szCs w:val="26"/>
        </w:rPr>
        <w:t>Р Е Ш И:</w:t>
      </w:r>
    </w:p>
    <w:p w:rsidR="003F483B" w:rsidRPr="000F72B8" w:rsidRDefault="003F483B" w:rsidP="000F72B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spacing w:val="2"/>
          <w:sz w:val="26"/>
          <w:szCs w:val="26"/>
        </w:rPr>
      </w:pPr>
    </w:p>
    <w:p w:rsidR="003F483B" w:rsidRPr="000F72B8" w:rsidRDefault="003F483B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Times New Roman" w:eastAsia="Arial" w:hAnsi="Times New Roman" w:cs="Times New Roman"/>
          <w:b/>
          <w:spacing w:val="3"/>
          <w:sz w:val="26"/>
          <w:szCs w:val="26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Регистрира ПП „Движение 21“ за участие в изборите за общински съветници в Община Сунгурларе</w:t>
      </w:r>
      <w:r w:rsidRPr="000F72B8">
        <w:rPr>
          <w:rFonts w:ascii="Times New Roman" w:eastAsia="Arial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  <w:t xml:space="preserve"> 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на 25.10.2015 год. </w:t>
      </w:r>
    </w:p>
    <w:p w:rsidR="003F483B" w:rsidRPr="000F72B8" w:rsidRDefault="003F483B" w:rsidP="000F72B8">
      <w:pPr>
        <w:spacing w:after="0" w:line="274" w:lineRule="auto"/>
        <w:ind w:firstLine="567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EFEFE"/>
        </w:rPr>
        <w:t>Решението подлежи на обжалване пред Централната избирателна комисия в тридневен срок от обявяването му.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 w:rsidR="000F72B8"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Решението е прието в 17: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5 часа 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0F72B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pacing w:val="3"/>
          <w:sz w:val="26"/>
          <w:szCs w:val="26"/>
          <w:lang w:val="en-US" w:eastAsia="bg-BG"/>
        </w:rPr>
      </w:pPr>
      <w:r w:rsidRPr="00623BB0">
        <w:rPr>
          <w:rFonts w:ascii="Times New Roman" w:eastAsia="Arial" w:hAnsi="Times New Roman" w:cs="Times New Roman"/>
          <w:b/>
          <w:spacing w:val="3"/>
          <w:sz w:val="26"/>
          <w:szCs w:val="26"/>
          <w:lang w:eastAsia="bg-BG"/>
        </w:rPr>
        <w:t>По т.2 от дневния ред</w:t>
      </w:r>
      <w:r w:rsidRPr="00623BB0">
        <w:rPr>
          <w:rFonts w:ascii="Times New Roman" w:eastAsia="Arial" w:hAnsi="Times New Roman" w:cs="Times New Roman"/>
          <w:b/>
          <w:spacing w:val="3"/>
          <w:sz w:val="26"/>
          <w:szCs w:val="26"/>
          <w:lang w:val="en-US" w:eastAsia="bg-BG"/>
        </w:rPr>
        <w:t>: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Arial" w:hAnsi="Times New Roman" w:cs="Times New Roman"/>
          <w:b/>
          <w:spacing w:val="3"/>
          <w:sz w:val="26"/>
          <w:szCs w:val="26"/>
          <w:lang w:val="en-US" w:eastAsia="bg-BG"/>
        </w:rPr>
      </w:pPr>
    </w:p>
    <w:p w:rsidR="000F72B8" w:rsidRP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РЕШЕНИЕ № 19-МИ/НР</w:t>
      </w:r>
    </w:p>
    <w:p w:rsidR="000F72B8" w:rsidRP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Сунгурларе, 11 септември 2015 г.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ab/>
        <w:t xml:space="preserve">           </w:t>
      </w:r>
      <w:r w:rsidRPr="000F72B8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 xml:space="preserve">ОТНОСНО: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Регистрация на ПП „Движение 21“ за участие в изборите  за кметове на кметства  на територията на  Община Сунгурларе на 25.10.2015 год. а именно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в следните населени места: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Везенково,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Велислав, Вълчин,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Грозден,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Камчия,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Климаш,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Костен,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Лозарево,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Манолич,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Подвис,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Прилеп,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Садово,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Славянци,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Съединение,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Чубра, Черница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>
        <w:rPr>
          <w:rFonts w:ascii="Times New Roman" w:eastAsia="Arial" w:hAnsi="Times New Roman" w:cs="Times New Roman"/>
          <w:spacing w:val="3"/>
          <w:sz w:val="26"/>
          <w:szCs w:val="26"/>
        </w:rPr>
        <w:tab/>
        <w:t xml:space="preserve">           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Постъпило е заявление от Христина Иванова Златева в качеството й на пълномощник преупълномощен от Татяна Дончева Тотева, която е упълномощена с пълномощно от 01.09.2015, с което се иска да бъде регистрирана партията за участие в  изборите за общински съветници в Община Сунгурларе.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>
        <w:rPr>
          <w:rFonts w:ascii="Times New Roman" w:eastAsia="Arial" w:hAnsi="Times New Roman" w:cs="Times New Roman"/>
          <w:spacing w:val="3"/>
          <w:sz w:val="26"/>
          <w:szCs w:val="26"/>
        </w:rPr>
        <w:lastRenderedPageBreak/>
        <w:t xml:space="preserve">             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Към заявлението са приложени удостоверение за регистрация на партия №33/ 06.09.2015 год. на ЦИК и копие на пълномощно.</w:t>
      </w:r>
    </w:p>
    <w:p w:rsidR="000F72B8" w:rsidRPr="000F72B8" w:rsidRDefault="000F72B8" w:rsidP="000F72B8">
      <w:pPr>
        <w:spacing w:after="0" w:line="278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        Общинската избирателна комисия –Сунгурларе, като съобрази, че към заявлението са приложени всички необходими документи за исканата регистрация,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на основание чл.147, ал.6 във връзка с чл.87, ал.1, т.12 от ИК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ab/>
        <w:t xml:space="preserve"> </w:t>
      </w:r>
    </w:p>
    <w:p w:rsidR="000F72B8" w:rsidRP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spacing w:val="2"/>
          <w:sz w:val="26"/>
          <w:szCs w:val="26"/>
        </w:rPr>
        <w:t>Р Е Ш И: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>
        <w:rPr>
          <w:rFonts w:ascii="Times New Roman" w:eastAsia="Arial" w:hAnsi="Times New Roman" w:cs="Times New Roman"/>
          <w:spacing w:val="3"/>
          <w:sz w:val="26"/>
          <w:szCs w:val="26"/>
        </w:rPr>
        <w:tab/>
        <w:t xml:space="preserve">           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Регистрира ПП „Движение 21“ за участие в изборите за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кметове на кметства  на територията на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Община Сунгурларе на 25.10.2015 год. а именно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в следните населени места: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Везенково,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Велислав,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Вълчин,Грозден,Камчия,Климаш,Костен,Лозарево,Манолич,Подвис,Прилеп,Садово,Славянци,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>Съединение,</w:t>
      </w:r>
      <w:r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 xml:space="preserve">Чубра, Черница </w:t>
      </w:r>
    </w:p>
    <w:p w:rsidR="000F72B8" w:rsidRPr="000F72B8" w:rsidRDefault="000F72B8" w:rsidP="000F72B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</w:pPr>
    </w:p>
    <w:p w:rsidR="000F72B8" w:rsidRPr="000F72B8" w:rsidRDefault="000F72B8" w:rsidP="000F72B8">
      <w:pPr>
        <w:spacing w:after="0" w:line="274" w:lineRule="auto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EFEFE"/>
        </w:rPr>
        <w:t xml:space="preserve">           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EFEFE"/>
        </w:rPr>
        <w:t>Решението подлежи на обжалване пред Централната избирателна комисия в тридневен срок от обявяването му.</w:t>
      </w:r>
    </w:p>
    <w:p w:rsidR="00623BB0" w:rsidRPr="00623BB0" w:rsidRDefault="00623BB0" w:rsidP="00623BB0">
      <w:pPr>
        <w:spacing w:after="0" w:line="274" w:lineRule="auto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Решението е прието в 17: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>20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 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23BB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 т. 3 от дневния ред: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bg-BG"/>
        </w:rPr>
      </w:pPr>
    </w:p>
    <w:p w:rsidR="000F72B8" w:rsidRP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 xml:space="preserve">РЕШЕНИЕ № 20-МИ/НР </w:t>
      </w:r>
    </w:p>
    <w:p w:rsidR="000F72B8" w:rsidRP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Сунгурларе, 11 септември 2015 г.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851"/>
        <w:jc w:val="both"/>
        <w:rPr>
          <w:rFonts w:ascii="Times New Roman" w:eastAsia="Arial" w:hAnsi="Times New Roman" w:cs="Times New Roman"/>
          <w:b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  <w:shd w:val="clear" w:color="auto" w:fill="FFFFFF"/>
        </w:rPr>
        <w:tab/>
      </w:r>
      <w:r w:rsidRPr="000F72B8">
        <w:rPr>
          <w:rFonts w:ascii="Times New Roman" w:eastAsia="Arial" w:hAnsi="Times New Roman" w:cs="Times New Roman"/>
          <w:b/>
          <w:i/>
          <w:color w:val="000000"/>
          <w:spacing w:val="3"/>
          <w:sz w:val="26"/>
          <w:szCs w:val="26"/>
          <w:shd w:val="clear" w:color="auto" w:fill="FFFFFF"/>
        </w:rPr>
        <w:t xml:space="preserve">ОТНОСНО: </w:t>
      </w:r>
      <w:r w:rsidRPr="000F72B8">
        <w:rPr>
          <w:rFonts w:ascii="Times New Roman" w:eastAsia="Arial" w:hAnsi="Times New Roman" w:cs="Times New Roman"/>
          <w:b/>
          <w:spacing w:val="3"/>
          <w:sz w:val="26"/>
          <w:szCs w:val="26"/>
          <w:shd w:val="clear" w:color="auto" w:fill="FFFFFF"/>
        </w:rPr>
        <w:t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25.10.2015г.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851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ab/>
        <w:t>На основание чл. 87, ал. 1, т. 1 и 14 от ИК и Решение № 2000-МИ/08.09.2015 г. на ЦИК, Общинска избирателна комисия Сунгурларе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hanging="1420"/>
        <w:jc w:val="center"/>
        <w:rPr>
          <w:rFonts w:ascii="Times New Roman" w:eastAsia="Arial" w:hAnsi="Times New Roman" w:cs="Times New Roman"/>
          <w:b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b/>
          <w:spacing w:val="3"/>
          <w:sz w:val="26"/>
          <w:szCs w:val="26"/>
          <w:shd w:val="clear" w:color="auto" w:fill="FFFFFF"/>
        </w:rPr>
        <w:lastRenderedPageBreak/>
        <w:t>РЕШИ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848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ab/>
        <w:t>1. При подаване на Заявлението за регистрация на кандидатски листи, данните на кандидатите следва да се представят и на електронен носител, в структуриран вид във формат EXCEL. Списъкът с данни за всяка заявена за регистрация кандидатска листа съдържа следните колони: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номер по ред;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ЕГН;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собствено име;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бащино име;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фамилно име;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наименованието (абревиатурата) на партията или коалицията, заявила за регистрация съответната кандидатската листа или инициативен комитет, когато кандидатът е заявен за регистрация като независим;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общината, където е заявен за регистрация кандидата;</w:t>
      </w:r>
    </w:p>
    <w:p w:rsidR="000F72B8" w:rsidRPr="000F72B8" w:rsidRDefault="000F72B8" w:rsidP="000F72B8">
      <w:pPr>
        <w:spacing w:after="0" w:line="240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>- населеното място, където е заявен за регистрация кандидата (колоната се попълва само за кандидатите за кмет на кметство).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993"/>
        <w:jc w:val="both"/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FFFFF"/>
        </w:rPr>
        <w:t xml:space="preserve">2. Общинска избирателна комисия – Сунгурларе утвърждава образец на електронната таблица по т.1 от настоящото решение – приложение № 1 към същото. 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               </w:t>
      </w:r>
      <w:r w:rsidRPr="000F72B8">
        <w:rPr>
          <w:rFonts w:ascii="Times New Roman" w:eastAsia="Arial" w:hAnsi="Times New Roman" w:cs="Times New Roman"/>
          <w:spacing w:val="3"/>
          <w:sz w:val="26"/>
          <w:szCs w:val="26"/>
        </w:rPr>
        <w:tab/>
        <w:t>Решението на ОИК подлежи на оспорване пред ЦИК по реда на чл. 88 от ИК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Решението е прието в 17: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>30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 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По т. 4</w:t>
      </w:r>
      <w:r w:rsidRPr="00623BB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от дневния ред:</w:t>
      </w:r>
    </w:p>
    <w:p w:rsidR="000F72B8" w:rsidRPr="00623BB0" w:rsidRDefault="000F72B8" w:rsidP="000F72B8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0F72B8" w:rsidRP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 xml:space="preserve">РЕШЕНИЕ №21-МИ/НР </w:t>
      </w:r>
    </w:p>
    <w:p w:rsidR="000F72B8" w:rsidRPr="000F72B8" w:rsidRDefault="000F72B8" w:rsidP="000F72B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Сунгурларе, 11 септември 2015 г.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lastRenderedPageBreak/>
        <w:tab/>
      </w:r>
      <w:r w:rsidRPr="000F72B8">
        <w:rPr>
          <w:rFonts w:ascii="Times New Roman" w:eastAsia="Arial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  <w:t>ОТНОСНО: Реда за водене на публичния регистър на жалбите и сигналите при произвеждане на избори за общински съветници и за кметове и за национален референдум на 25 октомври 2015 г.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На основание чл. 87, ал. 1, т. 23 от Изборния кодекс и в изпълнение на Решение 1747-МИ от 03.09.2015 г. на ЦИК,  ОИК - Сунгурларе 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  <w:t>Р Е Ш И: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 xml:space="preserve">                1. При постъпване на жалба срещу решение на ОИК-Сунгурларе,  същата следва да бъде заведена във входящия регистър на комисията, като се отбелязва датата и часа на постъпването й. Датата и часа на постъпването и входящият номер на жалбата в регистъра се отбелязват и върху самата жалба, и върху копието на жалбоподателя.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 2. ОИК -Сунгурларе създава и поддържа електронен регистър на жалбите при спазване на Закона за личните данни. Регистърът е публичен и се публикува на интернет-страницата на комисията. В регистъра се вписват последователно постъпилите в ОИК-Бургас  жалби, като при попълване: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Ø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>в колона 1 се отбелязва входящ номер, дата и час на постъпване на жалбата;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Ø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>в колона 2 се отбелязват имената на жалбоподателя и организацията, която представлява;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Ø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>в колона 3 се описва обжалваното решение, действие или бездействие на СИК или ОИК. Когато се обжалва решение на ОИК, се изписва точният му номер и се осигурява достъп към него (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хиперлинк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);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Ø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>в колона 4 се изписва номера  на решението на ОИК по жалбата срещу решение, действие или бездействие на СИК и се осигурява достъп до него (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хиперлинк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);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Ø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>в колона 5 се записва номера на решението на ЦИК по жалбата срещу решението на ОИК и се осигурява достъп до него (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хиперлинк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);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Ø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>в колона 6 се посочва номера на съдебното решение по решението на ЦИК, когато последното е обжалвано.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3. Веднага след постъпването на жалбата, цялата преписка по същата се 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комплектова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и изпраща в ЦИК.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4. Предвид кратките срокове за обжалване и 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роизнасяне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, жалбите и приложенията към тях се изпращат в сканирани копия на електронната поща на Централната избирателна комисия - cik@cik.bg,  или по факс на ЦИК. Едновременно с това жалбата и приложенията се изпращат незабавно по куриер до ЦИК в оригинал, с придружително писмо. Към жалбата се прилагат: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- 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 xml:space="preserve">Заверено копие от решението, което се обжалва, подписано от председателя и секретаря на ОИК-Сунгурларе, съдържащо удостоверяване на дата и час на обявяване, 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съотв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. дата и час на сваляне от таблото, подписано от председателя и секретаря на комисията, както и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- </w:t>
      </w: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ab/>
        <w:t>Заверено копие от протокола от съответното заседание, подписано от председател и секретар.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- Пълномощното на лицето, което подава жалбата, когато тя се подава чрез пълномощник.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lastRenderedPageBreak/>
        <w:t>-   Писмените доказателства и други документи, приложени към жалбата.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- Писмените доказателства и други документи, послужили като основание за вземане на решението (заявления, молби, удостоверения, становища, пълномощни и др.), обсъждани от ОИК-Сунгурларе  при вземане на решението.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- Когато се обжалват решенията за регистрации на застъпници следва да се изпраща копия и от заявленията и документите за регистрация, както и от страницата от съответния регистър с направеното в него вписвания.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Общинска избирателна комисия-Сунгурларе е длъжна да изпрати незабавно и всички допълнително изискани ЦИК материали и книжа.</w:t>
      </w:r>
    </w:p>
    <w:p w:rsidR="000F72B8" w:rsidRPr="000F72B8" w:rsidRDefault="000F72B8" w:rsidP="000F72B8">
      <w:pPr>
        <w:tabs>
          <w:tab w:val="right" w:pos="3000"/>
          <w:tab w:val="right" w:pos="3466"/>
          <w:tab w:val="left" w:pos="3563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</w:pPr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Решението подлежи на обжалване, на 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осн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. </w:t>
      </w:r>
      <w:proofErr w:type="spellStart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>чл</w:t>
      </w:r>
      <w:proofErr w:type="spellEnd"/>
      <w:r w:rsidRPr="000F72B8">
        <w:rPr>
          <w:rFonts w:ascii="Times New Roman" w:eastAsia="Arial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88 от ИК пред Централната избирателна комисия, в тридневен срок от обявяването му.</w:t>
      </w:r>
    </w:p>
    <w:p w:rsidR="000F72B8" w:rsidRP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Решението е прието в 17: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45 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часа 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 </w:t>
      </w:r>
      <w:r w:rsidRPr="000F72B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 т. 5 от дневния ред:</w:t>
      </w:r>
    </w:p>
    <w:p w:rsidR="000F72B8" w:rsidRPr="000F72B8" w:rsidRDefault="000F72B8" w:rsidP="000F72B8">
      <w:pPr>
        <w:pStyle w:val="10"/>
        <w:shd w:val="clear" w:color="auto" w:fill="auto"/>
        <w:spacing w:after="0" w:line="21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F72B8">
        <w:rPr>
          <w:rFonts w:ascii="Times New Roman" w:hAnsi="Times New Roman" w:cs="Times New Roman"/>
          <w:color w:val="000000"/>
          <w:sz w:val="26"/>
          <w:szCs w:val="26"/>
        </w:rPr>
        <w:t xml:space="preserve">РЕШЕНИЕ № </w:t>
      </w:r>
      <w:r w:rsidRPr="000F72B8">
        <w:rPr>
          <w:rFonts w:ascii="Times New Roman" w:hAnsi="Times New Roman" w:cs="Times New Roman"/>
          <w:sz w:val="26"/>
          <w:szCs w:val="26"/>
        </w:rPr>
        <w:t>22</w:t>
      </w:r>
      <w:r w:rsidRPr="000F72B8">
        <w:rPr>
          <w:rFonts w:ascii="Times New Roman" w:hAnsi="Times New Roman" w:cs="Times New Roman"/>
          <w:color w:val="000000"/>
          <w:sz w:val="26"/>
          <w:szCs w:val="26"/>
        </w:rPr>
        <w:t>-МИ</w:t>
      </w:r>
    </w:p>
    <w:p w:rsidR="000F72B8" w:rsidRPr="000F72B8" w:rsidRDefault="000F72B8" w:rsidP="000F72B8">
      <w:pPr>
        <w:pStyle w:val="10"/>
        <w:shd w:val="clear" w:color="auto" w:fill="auto"/>
        <w:spacing w:after="0" w:line="210" w:lineRule="exact"/>
        <w:rPr>
          <w:rFonts w:ascii="Times New Roman" w:hAnsi="Times New Roman" w:cs="Times New Roman"/>
          <w:color w:val="000000"/>
          <w:sz w:val="26"/>
          <w:szCs w:val="26"/>
        </w:rPr>
      </w:pPr>
      <w:r w:rsidRPr="000F72B8">
        <w:rPr>
          <w:rFonts w:ascii="Times New Roman" w:hAnsi="Times New Roman" w:cs="Times New Roman"/>
          <w:color w:val="000000"/>
          <w:sz w:val="26"/>
          <w:szCs w:val="26"/>
        </w:rPr>
        <w:t xml:space="preserve">СУНГУРЛАРЕ, </w:t>
      </w:r>
      <w:r w:rsidRPr="000F72B8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Pr="000F72B8">
        <w:rPr>
          <w:rFonts w:ascii="Times New Roman" w:hAnsi="Times New Roman" w:cs="Times New Roman"/>
          <w:color w:val="000000"/>
          <w:sz w:val="26"/>
          <w:szCs w:val="26"/>
        </w:rPr>
        <w:t>1 септември 2015 г.</w:t>
      </w:r>
    </w:p>
    <w:p w:rsidR="000F72B8" w:rsidRPr="000F72B8" w:rsidRDefault="000F72B8" w:rsidP="000F72B8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0F72B8" w:rsidRPr="000F72B8" w:rsidRDefault="000F72B8" w:rsidP="000F72B8">
      <w:pPr>
        <w:pStyle w:val="HTML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F72B8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0F72B8">
        <w:rPr>
          <w:rFonts w:ascii="Times New Roman" w:hAnsi="Times New Roman" w:cs="Times New Roman"/>
          <w:b/>
          <w:sz w:val="26"/>
          <w:szCs w:val="26"/>
        </w:rPr>
        <w:t>численият състав на секционните избирателни комисии</w:t>
      </w:r>
    </w:p>
    <w:p w:rsidR="000F72B8" w:rsidRPr="000F72B8" w:rsidRDefault="000F72B8" w:rsidP="000F72B8">
      <w:pPr>
        <w:pStyle w:val="HTML"/>
        <w:rPr>
          <w:rFonts w:ascii="Times New Roman" w:hAnsi="Times New Roman" w:cs="Times New Roman"/>
          <w:sz w:val="26"/>
          <w:szCs w:val="26"/>
          <w:lang w:val="en-US"/>
        </w:rPr>
      </w:pPr>
    </w:p>
    <w:p w:rsidR="000F72B8" w:rsidRPr="000F72B8" w:rsidRDefault="000F72B8" w:rsidP="000F72B8">
      <w:pPr>
        <w:pStyle w:val="HTML"/>
        <w:rPr>
          <w:rFonts w:ascii="Times New Roman" w:hAnsi="Times New Roman" w:cs="Times New Roman"/>
          <w:sz w:val="26"/>
          <w:szCs w:val="26"/>
          <w:lang w:val="en-US"/>
        </w:rPr>
      </w:pPr>
    </w:p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72B8">
        <w:rPr>
          <w:rFonts w:ascii="Times New Roman" w:hAnsi="Times New Roman" w:cs="Times New Roman"/>
          <w:sz w:val="26"/>
          <w:szCs w:val="26"/>
        </w:rPr>
        <w:tab/>
        <w:t>На основание чл.87, във връзка с чл. 29 от Изборният кодекс, както Решение № 1984-МИ/НР/08.09.2015 г. на ЦИК и приложените към него методически указания и на основание представена от ГД „ГРАО“ Таблица на броя на избирателите в съответните СИК във връзка със Заповед № 476/23.07.2015г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0F72B8">
        <w:rPr>
          <w:rFonts w:ascii="Times New Roman" w:hAnsi="Times New Roman" w:cs="Times New Roman"/>
          <w:sz w:val="26"/>
          <w:szCs w:val="26"/>
        </w:rPr>
        <w:t>на Кмета на Община Сунгурларе, с която са образувани избирателни секции в Община Сунгурларе,  Общинска избирателна комисия (ОИК) Сунгурларе</w:t>
      </w:r>
    </w:p>
    <w:p w:rsidR="000F72B8" w:rsidRPr="000F72B8" w:rsidRDefault="000F72B8" w:rsidP="000F72B8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0F72B8" w:rsidRPr="000F72B8" w:rsidRDefault="000F72B8" w:rsidP="000F72B8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72B8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0F72B8" w:rsidRPr="000F72B8" w:rsidRDefault="000F72B8" w:rsidP="000F72B8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</w:p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0F72B8">
        <w:rPr>
          <w:rFonts w:ascii="Times New Roman" w:hAnsi="Times New Roman" w:cs="Times New Roman"/>
          <w:sz w:val="26"/>
          <w:szCs w:val="26"/>
        </w:rPr>
        <w:lastRenderedPageBreak/>
        <w:t xml:space="preserve">1. Определям следния  брой  на членовете на всяка СИК, съобразно изискванията на чл. </w:t>
      </w:r>
      <w:proofErr w:type="gramStart"/>
      <w:r w:rsidRPr="000F72B8">
        <w:rPr>
          <w:rFonts w:ascii="Times New Roman" w:hAnsi="Times New Roman" w:cs="Times New Roman"/>
          <w:sz w:val="26"/>
          <w:szCs w:val="26"/>
          <w:lang w:val="en-US"/>
        </w:rPr>
        <w:t>87</w:t>
      </w:r>
      <w:r w:rsidRPr="000F72B8">
        <w:rPr>
          <w:rFonts w:ascii="Times New Roman" w:hAnsi="Times New Roman" w:cs="Times New Roman"/>
          <w:sz w:val="26"/>
          <w:szCs w:val="26"/>
        </w:rPr>
        <w:t xml:space="preserve"> ал.1</w:t>
      </w:r>
      <w:proofErr w:type="gramEnd"/>
      <w:r w:rsidRPr="000F72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F72B8">
        <w:rPr>
          <w:rFonts w:ascii="Times New Roman" w:hAnsi="Times New Roman" w:cs="Times New Roman"/>
          <w:sz w:val="26"/>
          <w:szCs w:val="26"/>
        </w:rPr>
        <w:t>т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>.5</w:t>
      </w:r>
      <w:r w:rsidRPr="000F72B8">
        <w:rPr>
          <w:rFonts w:ascii="Times New Roman" w:hAnsi="Times New Roman" w:cs="Times New Roman"/>
          <w:sz w:val="26"/>
          <w:szCs w:val="26"/>
        </w:rPr>
        <w:t xml:space="preserve"> от ИК:</w:t>
      </w:r>
    </w:p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0F72B8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Pr="000F72B8">
        <w:rPr>
          <w:rFonts w:ascii="Times New Roman" w:hAnsi="Times New Roman" w:cs="Times New Roman"/>
          <w:b/>
          <w:sz w:val="26"/>
          <w:szCs w:val="26"/>
        </w:rPr>
        <w:t>За секции с до 500 избиратели –  7 члена, в това число председател, заместник  председател и секретар</w:t>
      </w:r>
      <w:r w:rsidRPr="000F72B8">
        <w:rPr>
          <w:rFonts w:ascii="Times New Roman" w:hAnsi="Times New Roman" w:cs="Times New Roman"/>
          <w:sz w:val="26"/>
          <w:szCs w:val="26"/>
        </w:rPr>
        <w:t>, които съгласно представена от ГД „ГРАО“ Таблица на българските граждани с постоянен адрес към 2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0F72B8">
        <w:rPr>
          <w:rFonts w:ascii="Times New Roman" w:hAnsi="Times New Roman" w:cs="Times New Roman"/>
          <w:sz w:val="26"/>
          <w:szCs w:val="26"/>
        </w:rPr>
        <w:t>.0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0F72B8">
        <w:rPr>
          <w:rFonts w:ascii="Times New Roman" w:hAnsi="Times New Roman" w:cs="Times New Roman"/>
          <w:sz w:val="26"/>
          <w:szCs w:val="26"/>
        </w:rPr>
        <w:t>.20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0F72B8">
        <w:rPr>
          <w:rFonts w:ascii="Times New Roman" w:hAnsi="Times New Roman" w:cs="Times New Roman"/>
          <w:sz w:val="26"/>
          <w:szCs w:val="26"/>
        </w:rPr>
        <w:t xml:space="preserve"> г. и избиратели – лица над 18 г. към 2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0F72B8">
        <w:rPr>
          <w:rFonts w:ascii="Times New Roman" w:hAnsi="Times New Roman" w:cs="Times New Roman"/>
          <w:sz w:val="26"/>
          <w:szCs w:val="26"/>
        </w:rPr>
        <w:t>.10.201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0F72B8">
        <w:rPr>
          <w:rFonts w:ascii="Times New Roman" w:hAnsi="Times New Roman" w:cs="Times New Roman"/>
          <w:sz w:val="26"/>
          <w:szCs w:val="26"/>
        </w:rPr>
        <w:t>г. , в Община Сунгурларе, са:</w:t>
      </w:r>
    </w:p>
    <w:p w:rsidR="000F72B8" w:rsidRPr="000F72B8" w:rsidRDefault="000F72B8" w:rsidP="000F72B8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72B8" w:rsidRPr="000F72B8" w:rsidRDefault="000F72B8" w:rsidP="000F72B8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4"/>
        <w:gridCol w:w="2410"/>
        <w:gridCol w:w="2693"/>
      </w:tblGrid>
      <w:tr w:rsidR="000F72B8" w:rsidRPr="000F72B8" w:rsidTr="000F72B8">
        <w:trPr>
          <w:trHeight w:val="719"/>
        </w:trPr>
        <w:tc>
          <w:tcPr>
            <w:tcW w:w="1134" w:type="dxa"/>
            <w:shd w:val="clear" w:color="auto" w:fill="auto"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брой</w:t>
            </w: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секция №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 23 0 ХХ</w:t>
            </w:r>
          </w:p>
        </w:tc>
        <w:tc>
          <w:tcPr>
            <w:tcW w:w="2410" w:type="dxa"/>
            <w:shd w:val="clear" w:color="auto" w:fill="auto"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брой избиратели</w:t>
            </w:r>
          </w:p>
        </w:tc>
        <w:tc>
          <w:tcPr>
            <w:tcW w:w="2693" w:type="dxa"/>
            <w:shd w:val="clear" w:color="auto" w:fill="auto"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име на населено място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005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БЕРОНОВО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006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 xml:space="preserve">С. БОСИЛКОВО 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007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ВЕДРОВО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008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ВЕЗЕНКОВО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009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ВЕЛИСЛАВ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ПЧЕЛИН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011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ВЪЛЧИН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013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ДЪБОВИЦА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С.ЕСЕН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ЗАВЕТ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КАМЧИЯ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КЛИМАШ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018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КОСТЕН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022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ПОДВИС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024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САДОВО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СЪЕДИНЕНИЕ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028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ТЕРЗИЙСКО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029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029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ЧЕРНИЦА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ГОРОВО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030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ЧУБРА</w:t>
            </w:r>
          </w:p>
        </w:tc>
      </w:tr>
    </w:tbl>
    <w:p w:rsidR="000F72B8" w:rsidRPr="000F72B8" w:rsidRDefault="000F72B8" w:rsidP="000F72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72B8">
        <w:rPr>
          <w:rFonts w:ascii="Times New Roman" w:hAnsi="Times New Roman" w:cs="Times New Roman"/>
          <w:sz w:val="26"/>
          <w:szCs w:val="26"/>
        </w:rPr>
        <w:t xml:space="preserve">1.2. </w:t>
      </w:r>
      <w:r w:rsidRPr="000F72B8">
        <w:rPr>
          <w:rFonts w:ascii="Times New Roman" w:hAnsi="Times New Roman" w:cs="Times New Roman"/>
          <w:b/>
          <w:sz w:val="26"/>
          <w:szCs w:val="26"/>
        </w:rPr>
        <w:t>За секции с над  500 избиратели –  9 члена, в това число председател, заместник председател и секретар</w:t>
      </w:r>
      <w:r w:rsidRPr="000F72B8">
        <w:rPr>
          <w:rFonts w:ascii="Times New Roman" w:hAnsi="Times New Roman" w:cs="Times New Roman"/>
          <w:sz w:val="26"/>
          <w:szCs w:val="26"/>
        </w:rPr>
        <w:t>, които  съгласно представена от ГД „ГРАО“ Таблица на българските граждани с постоянен адрес към 24.04.2015г. и избиратели – лица над 18 г. към 25.10.201</w:t>
      </w:r>
      <w:r w:rsidRPr="000F72B8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0F72B8">
        <w:rPr>
          <w:rFonts w:ascii="Times New Roman" w:hAnsi="Times New Roman" w:cs="Times New Roman"/>
          <w:sz w:val="26"/>
          <w:szCs w:val="26"/>
        </w:rPr>
        <w:t>г. , в Община Сунгурларе, са:</w:t>
      </w:r>
    </w:p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2410"/>
        <w:gridCol w:w="2693"/>
      </w:tblGrid>
      <w:tr w:rsidR="000F72B8" w:rsidRPr="000F72B8" w:rsidTr="000F72B8">
        <w:trPr>
          <w:trHeight w:val="9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брой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секция №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 04 0 ХХ</w:t>
            </w:r>
          </w:p>
        </w:tc>
        <w:tc>
          <w:tcPr>
            <w:tcW w:w="2410" w:type="dxa"/>
            <w:shd w:val="clear" w:color="auto" w:fill="auto"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брой избиратели</w:t>
            </w:r>
          </w:p>
        </w:tc>
        <w:tc>
          <w:tcPr>
            <w:tcW w:w="2693" w:type="dxa"/>
            <w:shd w:val="clear" w:color="auto" w:fill="auto"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име на населено място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001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ГР. СУНГУРЛАРЕ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ГР. СУНГУРЛАРЕ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ГР. СУНГУРЛАРЕ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004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858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ГР. СУНГУРЛАРЕ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  <w:p w:rsidR="000F72B8" w:rsidRPr="000F72B8" w:rsidRDefault="000F72B8" w:rsidP="000F72B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ГРОЗДЕН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 xml:space="preserve"> С. ЛОЗИЦА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019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652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ЛОЗАРЕВО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020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МАНОЛИЧ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021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МАНОЛИЧ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ПРИЛЕП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СЛАВЯНЦИ</w:t>
            </w:r>
          </w:p>
          <w:p w:rsidR="000F72B8" w:rsidRPr="000F72B8" w:rsidRDefault="000F72B8" w:rsidP="000F72B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 xml:space="preserve">          С. СКАЛА</w:t>
            </w:r>
          </w:p>
        </w:tc>
      </w:tr>
      <w:tr w:rsidR="000F72B8" w:rsidRPr="000F72B8" w:rsidTr="000F72B8">
        <w:trPr>
          <w:trHeight w:val="300"/>
        </w:trPr>
        <w:tc>
          <w:tcPr>
            <w:tcW w:w="1134" w:type="dxa"/>
            <w:shd w:val="clear" w:color="auto" w:fill="auto"/>
          </w:tcPr>
          <w:p w:rsidR="000F72B8" w:rsidRPr="000F72B8" w:rsidRDefault="000F72B8" w:rsidP="000F72B8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</w:p>
        </w:tc>
        <w:tc>
          <w:tcPr>
            <w:tcW w:w="2410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859</w:t>
            </w:r>
          </w:p>
        </w:tc>
        <w:tc>
          <w:tcPr>
            <w:tcW w:w="2693" w:type="dxa"/>
            <w:shd w:val="clear" w:color="auto" w:fill="auto"/>
            <w:noWrap/>
          </w:tcPr>
          <w:p w:rsidR="000F72B8" w:rsidRPr="000F72B8" w:rsidRDefault="000F72B8" w:rsidP="000F72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B8">
              <w:rPr>
                <w:rFonts w:ascii="Times New Roman" w:hAnsi="Times New Roman" w:cs="Times New Roman"/>
                <w:sz w:val="26"/>
                <w:szCs w:val="26"/>
              </w:rPr>
              <w:t>С. СЪЕДИНЕНИЕ</w:t>
            </w:r>
          </w:p>
        </w:tc>
      </w:tr>
    </w:tbl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F72B8">
        <w:rPr>
          <w:rFonts w:ascii="Times New Roman" w:hAnsi="Times New Roman" w:cs="Times New Roman"/>
          <w:sz w:val="26"/>
          <w:szCs w:val="26"/>
        </w:rPr>
        <w:t xml:space="preserve">2. Определям числеността на състава на подвижна СИК, съобразно изискванията на ИК, на 5 члена, в това число председател, заместник председател и секретар. </w:t>
      </w:r>
    </w:p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0F72B8" w:rsidRPr="000F72B8" w:rsidRDefault="000F72B8" w:rsidP="000F72B8">
      <w:pPr>
        <w:pStyle w:val="HTML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F72B8" w:rsidRPr="000F72B8" w:rsidRDefault="00A339C2" w:rsidP="000F72B8">
      <w:pPr>
        <w:widowControl w:val="0"/>
        <w:spacing w:after="0" w:line="274" w:lineRule="exact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  <w:shd w:val="clear" w:color="auto" w:fill="FEFEFE"/>
        </w:rPr>
        <w:t xml:space="preserve">        </w:t>
      </w:r>
      <w:r w:rsidR="000F72B8" w:rsidRPr="000F72B8">
        <w:rPr>
          <w:rFonts w:ascii="Times New Roman" w:hAnsi="Times New Roman" w:cs="Times New Roman"/>
          <w:spacing w:val="3"/>
          <w:sz w:val="26"/>
          <w:szCs w:val="26"/>
          <w:shd w:val="clear" w:color="auto" w:fill="FEFEFE"/>
        </w:rPr>
        <w:t xml:space="preserve">Настоящото решение незабавно да бъде изпратено за сведение и изпълнение на Общинска администрация </w:t>
      </w:r>
      <w:r w:rsidR="000F72B8" w:rsidRPr="000F72B8">
        <w:rPr>
          <w:rFonts w:ascii="Times New Roman" w:hAnsi="Times New Roman" w:cs="Times New Roman"/>
          <w:sz w:val="26"/>
          <w:szCs w:val="26"/>
        </w:rPr>
        <w:t>Сунгурларе</w:t>
      </w:r>
      <w:r w:rsidR="000F72B8" w:rsidRPr="000F72B8">
        <w:rPr>
          <w:rFonts w:ascii="Times New Roman" w:hAnsi="Times New Roman" w:cs="Times New Roman"/>
          <w:spacing w:val="3"/>
          <w:sz w:val="26"/>
          <w:szCs w:val="26"/>
          <w:shd w:val="clear" w:color="auto" w:fill="FEFEFE"/>
        </w:rPr>
        <w:t xml:space="preserve"> .</w:t>
      </w:r>
    </w:p>
    <w:p w:rsidR="000F72B8" w:rsidRPr="000F72B8" w:rsidRDefault="000F72B8" w:rsidP="000F72B8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0F72B8" w:rsidRPr="000F72B8" w:rsidRDefault="000F72B8" w:rsidP="000F72B8">
      <w:pPr>
        <w:widowControl w:val="0"/>
        <w:spacing w:after="0" w:line="274" w:lineRule="exact"/>
        <w:ind w:firstLine="426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EFEFE"/>
        </w:rPr>
      </w:pPr>
      <w:r w:rsidRPr="000F72B8">
        <w:rPr>
          <w:rFonts w:ascii="Times New Roman" w:hAnsi="Times New Roman" w:cs="Times New Roman"/>
          <w:spacing w:val="3"/>
          <w:sz w:val="26"/>
          <w:szCs w:val="26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Решението е прието в 17: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>55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 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A339C2" w:rsidRDefault="00A339C2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  </w:t>
      </w:r>
      <w:r w:rsidR="000F72B8" w:rsidRPr="00A339C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 т. 6 от дневния ред:</w:t>
      </w:r>
    </w:p>
    <w:p w:rsidR="000F72B8" w:rsidRPr="00A339C2" w:rsidRDefault="000F72B8" w:rsidP="00A339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9C2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Pr="00A339C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Pr="00A339C2">
        <w:rPr>
          <w:rFonts w:ascii="Times New Roman" w:hAnsi="Times New Roman" w:cs="Times New Roman"/>
          <w:b/>
          <w:sz w:val="26"/>
          <w:szCs w:val="26"/>
        </w:rPr>
        <w:t>3-МИ/НР</w:t>
      </w:r>
    </w:p>
    <w:p w:rsidR="000F72B8" w:rsidRPr="00A339C2" w:rsidRDefault="000F72B8" w:rsidP="00A339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9C2">
        <w:rPr>
          <w:rFonts w:ascii="Times New Roman" w:hAnsi="Times New Roman" w:cs="Times New Roman"/>
          <w:b/>
          <w:sz w:val="26"/>
          <w:szCs w:val="26"/>
        </w:rPr>
        <w:t>Сунгурларе, 11 септември 2015 г.</w:t>
      </w:r>
    </w:p>
    <w:p w:rsidR="000F72B8" w:rsidRPr="00A339C2" w:rsidRDefault="000F72B8" w:rsidP="00A339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39C2">
        <w:rPr>
          <w:rFonts w:ascii="Times New Roman" w:hAnsi="Times New Roman" w:cs="Times New Roman"/>
          <w:sz w:val="26"/>
          <w:szCs w:val="26"/>
        </w:rPr>
        <w:tab/>
      </w:r>
      <w:r w:rsidRPr="00A339C2">
        <w:rPr>
          <w:rFonts w:ascii="Times New Roman" w:hAnsi="Times New Roman" w:cs="Times New Roman"/>
          <w:b/>
          <w:sz w:val="26"/>
          <w:szCs w:val="26"/>
        </w:rPr>
        <w:t>ОТНОСНО:</w:t>
      </w:r>
      <w:r w:rsidRPr="00A339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339C2">
        <w:rPr>
          <w:rFonts w:ascii="Times New Roman" w:hAnsi="Times New Roman" w:cs="Times New Roman"/>
          <w:sz w:val="26"/>
          <w:szCs w:val="26"/>
        </w:rPr>
        <w:t xml:space="preserve">Решение № 2094-МИ/10.09.2015х за изменение и допълнение на Решение № 1552-МИ от 28 август 2015 г. на ЦИК за подлежащите на вписване обстоятелства и реда за водене и поддържане на публичните регистри от ОИК  при </w:t>
      </w:r>
      <w:r w:rsidRPr="00A339C2">
        <w:rPr>
          <w:rFonts w:ascii="Times New Roman" w:hAnsi="Times New Roman" w:cs="Times New Roman"/>
          <w:sz w:val="26"/>
          <w:szCs w:val="26"/>
        </w:rPr>
        <w:lastRenderedPageBreak/>
        <w:t>произвеждане на изборите за общински съветници и за кметове на 25 октомври 2015 г.</w:t>
      </w:r>
    </w:p>
    <w:p w:rsidR="000F72B8" w:rsidRPr="00A339C2" w:rsidRDefault="000F72B8" w:rsidP="00A339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39C2">
        <w:rPr>
          <w:rFonts w:ascii="Times New Roman" w:hAnsi="Times New Roman" w:cs="Times New Roman"/>
          <w:sz w:val="26"/>
          <w:szCs w:val="26"/>
        </w:rPr>
        <w:t>На основание чл. 57, ал. 1, т. 1, 2 и 46 от Изборния кодекс Централната избирателна комисия</w:t>
      </w:r>
    </w:p>
    <w:p w:rsidR="000F72B8" w:rsidRPr="00A339C2" w:rsidRDefault="000F72B8" w:rsidP="00A339C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339C2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0F72B8" w:rsidRPr="00A339C2" w:rsidRDefault="000F72B8" w:rsidP="00A339C2">
      <w:pPr>
        <w:pStyle w:val="a4"/>
        <w:shd w:val="clear" w:color="auto" w:fill="FEFEFE"/>
        <w:spacing w:before="0" w:beforeAutospacing="0" w:after="0" w:afterAutospacing="0" w:line="270" w:lineRule="atLeast"/>
        <w:jc w:val="both"/>
        <w:rPr>
          <w:color w:val="000000"/>
          <w:sz w:val="26"/>
          <w:szCs w:val="26"/>
        </w:rPr>
      </w:pPr>
      <w:r w:rsidRPr="00A339C2">
        <w:rPr>
          <w:color w:val="000000"/>
          <w:sz w:val="26"/>
          <w:szCs w:val="26"/>
        </w:rPr>
        <w:t>ИЗМЕНЯ И ДОПЪЛВА Приложение № 1 към Решение № 1552-МИ от 28 август 2015 г. на ЦИК, както следва:</w:t>
      </w:r>
    </w:p>
    <w:p w:rsidR="000F72B8" w:rsidRPr="00A339C2" w:rsidRDefault="000F72B8" w:rsidP="00A339C2">
      <w:pPr>
        <w:pStyle w:val="a4"/>
        <w:shd w:val="clear" w:color="auto" w:fill="FEFEFE"/>
        <w:spacing w:before="0" w:beforeAutospacing="0" w:after="0" w:afterAutospacing="0" w:line="270" w:lineRule="atLeast"/>
        <w:jc w:val="both"/>
        <w:rPr>
          <w:color w:val="000000"/>
          <w:sz w:val="26"/>
          <w:szCs w:val="26"/>
        </w:rPr>
      </w:pPr>
      <w:r w:rsidRPr="00A339C2">
        <w:rPr>
          <w:color w:val="000000"/>
          <w:sz w:val="26"/>
          <w:szCs w:val="26"/>
        </w:rPr>
        <w:t>1. В публичните регистри на партиите, на коалициите, на местните коалиции и на инициативните комитети се създава нова колона 3 в заглавието на която се изписва: "вид избор, община/район/кметство".</w:t>
      </w:r>
    </w:p>
    <w:p w:rsidR="000F72B8" w:rsidRPr="00A339C2" w:rsidRDefault="000F72B8" w:rsidP="00A339C2">
      <w:pPr>
        <w:pStyle w:val="a4"/>
        <w:shd w:val="clear" w:color="auto" w:fill="FEFEFE"/>
        <w:spacing w:before="0" w:beforeAutospacing="0" w:after="0" w:afterAutospacing="0" w:line="270" w:lineRule="atLeast"/>
        <w:jc w:val="both"/>
        <w:rPr>
          <w:color w:val="000000"/>
          <w:sz w:val="26"/>
          <w:szCs w:val="26"/>
        </w:rPr>
      </w:pPr>
      <w:r w:rsidRPr="00A339C2">
        <w:rPr>
          <w:color w:val="000000"/>
          <w:sz w:val="26"/>
          <w:szCs w:val="26"/>
        </w:rPr>
        <w:t>2. Обяснителният текст към колона 3 на всеки един от регистрите се допълва с нов текст, както следва:</w:t>
      </w:r>
      <w:r w:rsidRPr="00A339C2">
        <w:rPr>
          <w:rStyle w:val="apple-converted-space"/>
          <w:color w:val="000000"/>
          <w:sz w:val="26"/>
          <w:szCs w:val="26"/>
        </w:rPr>
        <w:t> </w:t>
      </w:r>
      <w:r w:rsidRPr="00A339C2">
        <w:rPr>
          <w:rStyle w:val="a5"/>
          <w:color w:val="000000"/>
          <w:sz w:val="26"/>
          <w:szCs w:val="26"/>
        </w:rPr>
        <w:t>„Колона 3 - Вид избор, община/район/кметство. В тази колона се изписва вида избор според решението за регистрация на ОИК (общински съветници, кмет на община, район или кметство) и наименованието на общината, района или кметството. Когато с решението си ОИК е регистрирала партия, коалиция или местна коалиция в повече от един район/кметство, се изписват наименованията на районите/кметствата посочени в решението."</w:t>
      </w:r>
    </w:p>
    <w:p w:rsidR="000F72B8" w:rsidRPr="00A339C2" w:rsidRDefault="000F72B8" w:rsidP="00A339C2">
      <w:pPr>
        <w:pStyle w:val="a4"/>
        <w:shd w:val="clear" w:color="auto" w:fill="FEFEFE"/>
        <w:spacing w:before="0" w:beforeAutospacing="0" w:after="0" w:afterAutospacing="0" w:line="270" w:lineRule="atLeast"/>
        <w:rPr>
          <w:color w:val="000000"/>
          <w:sz w:val="26"/>
          <w:szCs w:val="26"/>
        </w:rPr>
      </w:pPr>
      <w:r w:rsidRPr="00A339C2">
        <w:rPr>
          <w:color w:val="000000"/>
          <w:sz w:val="26"/>
          <w:szCs w:val="26"/>
        </w:rPr>
        <w:t>3. Колони 3, 4 и 5, съответно указанията, се преномерират и стават 4, 5 и 6.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Решението е прието в 18:00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 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A339C2" w:rsidRDefault="00A339C2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</w:t>
      </w:r>
      <w:r w:rsidR="000F72B8" w:rsidRPr="00A339C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 т. 7 от дневния ред: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A339C2" w:rsidRDefault="000F72B8" w:rsidP="00A339C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 xml:space="preserve">РЕШЕНИЕ № 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  <w:lang w:val="en-US"/>
        </w:rPr>
        <w:t>24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-МИ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  <w:lang w:val="en-US"/>
        </w:rPr>
        <w:t>/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НР</w:t>
      </w:r>
    </w:p>
    <w:p w:rsidR="000F72B8" w:rsidRPr="00A339C2" w:rsidRDefault="000F72B8" w:rsidP="00A339C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гр. Сунгурларе, 11 септември 2015 г.</w:t>
      </w:r>
    </w:p>
    <w:p w:rsidR="000F72B8" w:rsidRPr="00A339C2" w:rsidRDefault="000F72B8" w:rsidP="00A339C2">
      <w:pPr>
        <w:tabs>
          <w:tab w:val="right" w:pos="3000"/>
          <w:tab w:val="right" w:pos="3466"/>
          <w:tab w:val="left" w:pos="3563"/>
        </w:tabs>
        <w:spacing w:after="0" w:line="274" w:lineRule="auto"/>
        <w:ind w:hanging="1420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A339C2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ab/>
      </w:r>
      <w:r w:rsidR="00A339C2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 xml:space="preserve">           </w:t>
      </w:r>
      <w:r w:rsidRPr="00A339C2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 xml:space="preserve">ОТНОСНО: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Регистрация на ПП "БСП" за участие в изборите за кмет на кметства в Община Сунгурларе на 25.10.2015 год.</w:t>
      </w:r>
    </w:p>
    <w:p w:rsidR="000F72B8" w:rsidRPr="00A339C2" w:rsidRDefault="000F72B8" w:rsidP="00A339C2">
      <w:pPr>
        <w:tabs>
          <w:tab w:val="right" w:pos="3000"/>
          <w:tab w:val="right" w:pos="3466"/>
          <w:tab w:val="left" w:pos="3563"/>
        </w:tabs>
        <w:spacing w:after="0" w:line="274" w:lineRule="auto"/>
        <w:ind w:hanging="1420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A339C2">
        <w:rPr>
          <w:rFonts w:ascii="Times New Roman" w:hAnsi="Times New Roman" w:cs="Times New Roman"/>
          <w:sz w:val="26"/>
          <w:szCs w:val="26"/>
        </w:rPr>
        <w:t xml:space="preserve">      </w:t>
      </w:r>
      <w:r w:rsidRPr="00A339C2">
        <w:rPr>
          <w:rFonts w:ascii="Times New Roman" w:hAnsi="Times New Roman" w:cs="Times New Roman"/>
          <w:sz w:val="26"/>
          <w:szCs w:val="26"/>
        </w:rPr>
        <w:t xml:space="preserve">Постъпило е заявление от Николай Асенов  </w:t>
      </w:r>
      <w:proofErr w:type="spellStart"/>
      <w:r w:rsidRPr="00A339C2">
        <w:rPr>
          <w:rFonts w:ascii="Times New Roman" w:hAnsi="Times New Roman" w:cs="Times New Roman"/>
          <w:sz w:val="26"/>
          <w:szCs w:val="26"/>
        </w:rPr>
        <w:t>Тишев</w:t>
      </w:r>
      <w:proofErr w:type="spellEnd"/>
      <w:r w:rsidRPr="00A339C2">
        <w:rPr>
          <w:rFonts w:ascii="Times New Roman" w:hAnsi="Times New Roman" w:cs="Times New Roman"/>
          <w:sz w:val="26"/>
          <w:szCs w:val="26"/>
        </w:rPr>
        <w:t xml:space="preserve">  в качеството му на пълномощник на ПП „БСП“  преупълномощен от Михаил Райков Миков, която е упълномощена с пълномощно с изх.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№ 127 от 04.09.2015, с което се иска да бъде регистрирана партията за участие в изборите за общински съветници в Община Сунгурларе. </w:t>
      </w: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      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Към заявлението са приложени удостоверение за регистрация № 28 от 04.09.2015 год. На </w:t>
      </w:r>
      <w:proofErr w:type="spellStart"/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ЦИк</w:t>
      </w:r>
      <w:proofErr w:type="spellEnd"/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и копие на пълномощно.</w:t>
      </w: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       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Общинската избирателна комисия – Сунгурларе, като съобрази, че към заявлението са приложени всички необходими документи  за исканата регистрация, на основание чл. 147, ал.6 във връзка с чл.87,ал.1, т.12 от ИК.</w:t>
      </w: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</w:p>
    <w:p w:rsidR="000F72B8" w:rsidRPr="00A339C2" w:rsidRDefault="000F72B8" w:rsidP="00A339C2">
      <w:pPr>
        <w:spacing w:after="0"/>
        <w:jc w:val="center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Р Е Ш И:</w:t>
      </w: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     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Регистрира ПП „БСП“ за участие в изборите за общински съветници в Община Сунгурларе на 25.10.2015 год.</w:t>
      </w:r>
    </w:p>
    <w:p w:rsidR="000F72B8" w:rsidRPr="00A339C2" w:rsidRDefault="000F72B8" w:rsidP="00A339C2">
      <w:pPr>
        <w:spacing w:after="0" w:line="274" w:lineRule="auto"/>
        <w:ind w:firstLine="700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</w:pPr>
      <w:r w:rsidRPr="00A339C2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339C2" w:rsidRDefault="00A339C2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Решението е прието в 1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>8:10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 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A339C2" w:rsidRDefault="00A339C2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         </w:t>
      </w:r>
      <w:r w:rsidR="000F72B8" w:rsidRPr="00A339C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 т. 8 от дневния ред:</w:t>
      </w:r>
    </w:p>
    <w:p w:rsidR="000F72B8" w:rsidRPr="00A339C2" w:rsidRDefault="000F72B8" w:rsidP="00A339C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 xml:space="preserve">РЕШЕНИЕ № 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  <w:lang w:val="en-US"/>
        </w:rPr>
        <w:t>2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5-МИ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  <w:lang w:val="en-US"/>
        </w:rPr>
        <w:t>/</w:t>
      </w: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НР</w:t>
      </w:r>
    </w:p>
    <w:p w:rsidR="000F72B8" w:rsidRPr="00A339C2" w:rsidRDefault="000F72B8" w:rsidP="00A339C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b/>
          <w:color w:val="000000"/>
          <w:spacing w:val="2"/>
          <w:sz w:val="26"/>
          <w:szCs w:val="26"/>
        </w:rPr>
        <w:t>гр. Сунгурларе, 11 септември 2015 г.</w:t>
      </w:r>
    </w:p>
    <w:p w:rsidR="000F72B8" w:rsidRPr="00A339C2" w:rsidRDefault="000F72B8" w:rsidP="00A339C2">
      <w:pPr>
        <w:tabs>
          <w:tab w:val="right" w:pos="3000"/>
          <w:tab w:val="right" w:pos="3466"/>
          <w:tab w:val="left" w:pos="3563"/>
        </w:tabs>
        <w:spacing w:after="0" w:line="274" w:lineRule="auto"/>
        <w:ind w:hanging="1420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  <w:r w:rsidRPr="00A339C2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ab/>
      </w:r>
      <w:r w:rsidR="00A339C2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ab/>
        <w:t xml:space="preserve">             </w:t>
      </w:r>
      <w:r w:rsidRPr="00A339C2">
        <w:rPr>
          <w:rFonts w:ascii="Times New Roman" w:eastAsia="Arial" w:hAnsi="Times New Roman" w:cs="Times New Roman"/>
          <w:i/>
          <w:color w:val="000000"/>
          <w:spacing w:val="3"/>
          <w:sz w:val="26"/>
          <w:szCs w:val="26"/>
        </w:rPr>
        <w:t xml:space="preserve">ОТНОСНО: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Регистрация на ПП "БСП" за участие в изборите за кметове на кметства в Община Сунгурларе на 25.10.2015 год. именно</w:t>
      </w:r>
      <w:r w:rsidR="00A339C2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в следните населени места:</w:t>
      </w:r>
      <w:r w:rsidR="00A339C2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Вълчин,</w:t>
      </w:r>
      <w:r w:rsidR="00A339C2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Велислав,</w:t>
      </w:r>
      <w:r w:rsidR="00A339C2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Лозарево,</w:t>
      </w:r>
      <w:r w:rsidR="00A339C2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Славянци,</w:t>
      </w:r>
      <w:r w:rsidR="00A339C2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spacing w:val="3"/>
          <w:sz w:val="26"/>
          <w:szCs w:val="26"/>
        </w:rPr>
        <w:t>Подвис</w:t>
      </w:r>
    </w:p>
    <w:p w:rsidR="000F72B8" w:rsidRPr="00A339C2" w:rsidRDefault="000F72B8" w:rsidP="00A339C2">
      <w:pPr>
        <w:tabs>
          <w:tab w:val="right" w:pos="3000"/>
          <w:tab w:val="right" w:pos="3466"/>
          <w:tab w:val="left" w:pos="3563"/>
        </w:tabs>
        <w:spacing w:after="0" w:line="274" w:lineRule="auto"/>
        <w:ind w:hanging="1420"/>
        <w:jc w:val="both"/>
        <w:rPr>
          <w:rFonts w:ascii="Times New Roman" w:eastAsia="Arial" w:hAnsi="Times New Roman" w:cs="Times New Roman"/>
          <w:spacing w:val="3"/>
          <w:sz w:val="26"/>
          <w:szCs w:val="26"/>
        </w:rPr>
      </w:pP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hAnsi="Times New Roman" w:cs="Times New Roman"/>
          <w:sz w:val="26"/>
          <w:szCs w:val="26"/>
        </w:rPr>
        <w:t xml:space="preserve">    </w:t>
      </w:r>
      <w:r w:rsidR="00A339C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339C2">
        <w:rPr>
          <w:rFonts w:ascii="Times New Roman" w:hAnsi="Times New Roman" w:cs="Times New Roman"/>
          <w:sz w:val="26"/>
          <w:szCs w:val="26"/>
        </w:rPr>
        <w:t xml:space="preserve">Постъпило е заявление от Николай Асенов  </w:t>
      </w:r>
      <w:proofErr w:type="spellStart"/>
      <w:r w:rsidRPr="00A339C2">
        <w:rPr>
          <w:rFonts w:ascii="Times New Roman" w:hAnsi="Times New Roman" w:cs="Times New Roman"/>
          <w:sz w:val="26"/>
          <w:szCs w:val="26"/>
        </w:rPr>
        <w:t>Тишев</w:t>
      </w:r>
      <w:proofErr w:type="spellEnd"/>
      <w:r w:rsidRPr="00A339C2">
        <w:rPr>
          <w:rFonts w:ascii="Times New Roman" w:hAnsi="Times New Roman" w:cs="Times New Roman"/>
          <w:sz w:val="26"/>
          <w:szCs w:val="26"/>
        </w:rPr>
        <w:t xml:space="preserve">  в качеството му на пълномощник на ПП „БСП“  преупълномощен от Михаил Райков Миков, която е </w:t>
      </w:r>
      <w:r w:rsidRPr="00A339C2">
        <w:rPr>
          <w:rFonts w:ascii="Times New Roman" w:hAnsi="Times New Roman" w:cs="Times New Roman"/>
          <w:sz w:val="26"/>
          <w:szCs w:val="26"/>
        </w:rPr>
        <w:lastRenderedPageBreak/>
        <w:t xml:space="preserve">упълномощена с пълномощно с изх.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№ 127 от 04.09.2015, с което се иска да бъде регистрирана партията за участие в изборите за общински съветници в Община Сунгурларе. </w:t>
      </w: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         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Към заявлението са приложени удостоверение за регистрация № 28 от 04.09.2015 год. На ЦИК и копие на пълномощно. </w:t>
      </w: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          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Общинската избирателна комисия – Сунгурларе, като съобрази, че към заявлението са приложени всички необходими документи  за исканата регистрация, на основание чл. 147, ал.6 във връзка с чл.87,ал.1, т.12 от ИК.</w:t>
      </w:r>
    </w:p>
    <w:p w:rsidR="000F72B8" w:rsidRPr="00A339C2" w:rsidRDefault="000F72B8" w:rsidP="00A339C2">
      <w:pPr>
        <w:spacing w:after="0"/>
        <w:jc w:val="center"/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Р Е Ш И:</w:t>
      </w:r>
    </w:p>
    <w:p w:rsidR="000F72B8" w:rsidRPr="00A339C2" w:rsidRDefault="000F72B8" w:rsidP="00A339C2">
      <w:pPr>
        <w:spacing w:after="0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</w:pP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         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Регистрира ПП „БСП“ за участие в изборите за кметове на кметства на територията на  Община Сунгурларе на 25.10.2015 </w:t>
      </w:r>
      <w:proofErr w:type="spellStart"/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год.а</w:t>
      </w:r>
      <w:proofErr w:type="spellEnd"/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именнов</w:t>
      </w:r>
      <w:proofErr w:type="spellEnd"/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следните населени места: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Вълчин,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Велислав,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Лозарево,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Подвис,</w:t>
      </w:r>
      <w:r w:rsid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Pr="00A339C2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>Славянци които ще се проведат на 25.10.2015г.</w:t>
      </w:r>
    </w:p>
    <w:p w:rsidR="000F72B8" w:rsidRPr="00A339C2" w:rsidRDefault="000F72B8" w:rsidP="00A339C2">
      <w:pPr>
        <w:spacing w:after="0" w:line="274" w:lineRule="auto"/>
        <w:ind w:firstLine="700"/>
        <w:jc w:val="both"/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</w:pPr>
      <w:r w:rsidRPr="00A339C2">
        <w:rPr>
          <w:rFonts w:ascii="Times New Roman" w:eastAsia="Arial" w:hAnsi="Times New Roman" w:cs="Times New Roman"/>
          <w:spacing w:val="3"/>
          <w:sz w:val="26"/>
          <w:szCs w:val="26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гласувал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Красимира Сашева Маринова-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58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Антония Борисова </w:t>
            </w:r>
            <w:proofErr w:type="spellStart"/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ЗА</w:t>
            </w:r>
          </w:p>
        </w:tc>
      </w:tr>
      <w:tr w:rsidR="000F72B8" w:rsidRPr="00623BB0" w:rsidTr="000F72B8">
        <w:trPr>
          <w:trHeight w:val="244"/>
        </w:trPr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Дияна Живкова Узунова</w:t>
            </w:r>
          </w:p>
        </w:tc>
        <w:tc>
          <w:tcPr>
            <w:tcW w:w="4474" w:type="dxa"/>
            <w:shd w:val="clear" w:color="auto" w:fill="auto"/>
          </w:tcPr>
          <w:p w:rsidR="000F72B8" w:rsidRPr="00623BB0" w:rsidRDefault="000F72B8" w:rsidP="000F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3BB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-</w:t>
            </w:r>
          </w:p>
        </w:tc>
      </w:tr>
    </w:tbl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F72B8" w:rsidRPr="00623BB0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Гласували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10, „ ЗА” – 10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Решението е прието в </w:t>
      </w:r>
      <w:r w:rsidR="00F301EB">
        <w:rPr>
          <w:rFonts w:ascii="Times New Roman" w:eastAsia="Times New Roman" w:hAnsi="Times New Roman" w:cs="Times New Roman"/>
          <w:sz w:val="26"/>
          <w:szCs w:val="26"/>
          <w:lang w:eastAsia="bg-BG"/>
        </w:rPr>
        <w:t>18:25</w:t>
      </w:r>
      <w:bookmarkStart w:id="0" w:name="_GoBack"/>
      <w:bookmarkEnd w:id="0"/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</w:t>
      </w:r>
    </w:p>
    <w:p w:rsidR="000F72B8" w:rsidRDefault="000F72B8" w:rsidP="000F7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tabs>
          <w:tab w:val="right" w:pos="3000"/>
          <w:tab w:val="right" w:pos="3466"/>
          <w:tab w:val="left" w:pos="3563"/>
        </w:tabs>
        <w:spacing w:after="0" w:line="27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623BB0" w:rsidRPr="00A339C2" w:rsidRDefault="00623BB0" w:rsidP="00623B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Комисията взе решение, </w:t>
      </w: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следващо заседание на 1</w:t>
      </w:r>
      <w:r w:rsidR="00A339C2"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.09.2015г. от </w:t>
      </w:r>
      <w:r w:rsidR="00A339C2"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17:00</w:t>
      </w: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часа  да се проведе под дневен ред:</w:t>
      </w: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9460"/>
      </w:tblGrid>
      <w:tr w:rsidR="00623BB0" w:rsidRPr="00A339C2" w:rsidTr="000F72B8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0" w:rsidRPr="00A339C2" w:rsidRDefault="00623BB0" w:rsidP="00623BB0">
            <w:pPr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B0" w:rsidRPr="00A339C2" w:rsidRDefault="00623BB0" w:rsidP="00623BB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39C2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Регистрация на партии, коалиции и инициативни комитети</w:t>
            </w:r>
          </w:p>
        </w:tc>
      </w:tr>
      <w:tr w:rsidR="00623BB0" w:rsidRPr="00A339C2" w:rsidTr="000F72B8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0" w:rsidRPr="00A339C2" w:rsidRDefault="00623BB0" w:rsidP="00623BB0">
            <w:pPr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B0" w:rsidRPr="00A339C2" w:rsidRDefault="00623BB0" w:rsidP="00623BB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39C2">
              <w:rPr>
                <w:rFonts w:ascii="Times New Roman" w:eastAsia="Times New Roman" w:hAnsi="Times New Roman" w:cs="Times New Roman"/>
                <w:sz w:val="26"/>
                <w:szCs w:val="26"/>
              </w:rPr>
              <w:t>Поправки на технически грешки</w:t>
            </w:r>
          </w:p>
        </w:tc>
      </w:tr>
      <w:tr w:rsidR="00623BB0" w:rsidRPr="00A339C2" w:rsidTr="000F72B8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0" w:rsidRPr="00A339C2" w:rsidRDefault="00623BB0" w:rsidP="00623BB0">
            <w:pPr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B0" w:rsidRPr="00A339C2" w:rsidRDefault="00623BB0" w:rsidP="00623BB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39C2">
              <w:rPr>
                <w:rFonts w:ascii="Times New Roman" w:eastAsia="Times New Roman" w:hAnsi="Times New Roman" w:cs="Times New Roman"/>
                <w:sz w:val="26"/>
                <w:szCs w:val="26"/>
              </w:rPr>
              <w:t>Доклади по жалби и сигнали</w:t>
            </w:r>
          </w:p>
        </w:tc>
      </w:tr>
      <w:tr w:rsidR="00623BB0" w:rsidRPr="00A339C2" w:rsidTr="000F72B8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0" w:rsidRPr="00A339C2" w:rsidRDefault="00623BB0" w:rsidP="00623BB0">
            <w:pPr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B0" w:rsidRPr="00A339C2" w:rsidRDefault="00623BB0" w:rsidP="00623BB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39C2">
              <w:rPr>
                <w:rFonts w:ascii="Times New Roman" w:eastAsia="Times New Roman" w:hAnsi="Times New Roman" w:cs="Times New Roman"/>
                <w:sz w:val="26"/>
                <w:szCs w:val="26"/>
              </w:rPr>
              <w:t>Доклади по писма</w:t>
            </w:r>
          </w:p>
        </w:tc>
      </w:tr>
      <w:tr w:rsidR="00623BB0" w:rsidRPr="00A339C2" w:rsidTr="000F72B8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0" w:rsidRPr="00A339C2" w:rsidRDefault="00623BB0" w:rsidP="00623BB0">
            <w:pPr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B0" w:rsidRPr="00A339C2" w:rsidRDefault="00623BB0" w:rsidP="00623BB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39C2">
              <w:rPr>
                <w:rFonts w:ascii="Times New Roman" w:eastAsia="Times New Roman" w:hAnsi="Times New Roman" w:cs="Times New Roman"/>
                <w:sz w:val="26"/>
                <w:szCs w:val="26"/>
              </w:rPr>
              <w:t>Разни</w:t>
            </w:r>
          </w:p>
        </w:tc>
      </w:tr>
    </w:tbl>
    <w:p w:rsidR="00623BB0" w:rsidRPr="00623BB0" w:rsidRDefault="00623BB0" w:rsidP="00623BB0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Поради изчерпване на дневния ред заседанието </w:t>
      </w: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>бе закрито.</w:t>
      </w: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623BB0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3B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 :  </w:t>
      </w: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……………………….</w:t>
      </w: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      /Петя Колева/</w:t>
      </w: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339C2"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СЕКРЕТАР0</w:t>
      </w: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: …………………………….</w:t>
      </w: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              /</w:t>
      </w:r>
      <w:r w:rsidR="00A339C2"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Красимира </w:t>
      </w:r>
      <w:proofErr w:type="spellStart"/>
      <w:r w:rsidR="00A339C2"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Куриева</w:t>
      </w:r>
      <w:proofErr w:type="spellEnd"/>
      <w:r w:rsidRPr="00A339C2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A339C2" w:rsidRDefault="00623BB0" w:rsidP="0062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23BB0" w:rsidRPr="00A339C2" w:rsidRDefault="00623BB0" w:rsidP="00623BB0"/>
    <w:p w:rsidR="001F7FE4" w:rsidRDefault="001F7FE4"/>
    <w:sectPr w:rsidR="001F7FE4" w:rsidSect="000F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E30A1"/>
    <w:multiLevelType w:val="hybridMultilevel"/>
    <w:tmpl w:val="7AB25A5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2A9F5D55"/>
    <w:multiLevelType w:val="hybridMultilevel"/>
    <w:tmpl w:val="B3B479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073B"/>
    <w:multiLevelType w:val="hybridMultilevel"/>
    <w:tmpl w:val="A08A6040"/>
    <w:lvl w:ilvl="0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B0"/>
    <w:rsid w:val="000F72B8"/>
    <w:rsid w:val="001F7FE4"/>
    <w:rsid w:val="003F483B"/>
    <w:rsid w:val="00623BB0"/>
    <w:rsid w:val="00A339C2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3180A-3FC6-473A-9DF8-6FDB293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F4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3F483B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3F483B"/>
    <w:pPr>
      <w:ind w:left="720"/>
      <w:contextualSpacing/>
    </w:pPr>
  </w:style>
  <w:style w:type="character" w:customStyle="1" w:styleId="1">
    <w:name w:val="Заглавие #1_"/>
    <w:link w:val="10"/>
    <w:locked/>
    <w:rsid w:val="000F72B8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F72B8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0F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0F72B8"/>
  </w:style>
  <w:style w:type="character" w:styleId="a5">
    <w:name w:val="Emphasis"/>
    <w:basedOn w:val="a0"/>
    <w:uiPriority w:val="20"/>
    <w:qFormat/>
    <w:rsid w:val="000F7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Kantora</dc:creator>
  <cp:keywords/>
  <dc:description/>
  <cp:lastModifiedBy>Kantora</cp:lastModifiedBy>
  <cp:revision>3</cp:revision>
  <dcterms:created xsi:type="dcterms:W3CDTF">2015-09-16T08:44:00Z</dcterms:created>
  <dcterms:modified xsi:type="dcterms:W3CDTF">2015-09-16T09:24:00Z</dcterms:modified>
</cp:coreProperties>
</file>